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24EC" w:rsidRDefault="00C05DDB">
      <w:pPr>
        <w:pStyle w:val="Textbody"/>
      </w:pPr>
      <w:r>
        <w:rPr>
          <w:noProof/>
          <w:lang w:eastAsia="sk-SK" w:bidi="ar-S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78840</wp:posOffset>
            </wp:positionH>
            <wp:positionV relativeFrom="paragraph">
              <wp:posOffset>0</wp:posOffset>
            </wp:positionV>
            <wp:extent cx="1303560" cy="1358280"/>
            <wp:effectExtent l="0" t="0" r="0" b="0"/>
            <wp:wrapNone/>
            <wp:docPr id="1" name="obrázky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alphaModFix/>
                      <a:lum/>
                    </a:blip>
                    <a:srcRect l="30003" t="24992" r="30003" b="27992"/>
                    <a:stretch>
                      <a:fillRect/>
                    </a:stretch>
                  </pic:blipFill>
                  <pic:spPr>
                    <a:xfrm>
                      <a:off x="0" y="0"/>
                      <a:ext cx="1303560" cy="1358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4080" w:type="dxa"/>
        <w:tblInd w:w="278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80"/>
      </w:tblGrid>
      <w:tr w:rsidR="001424EC" w:rsidTr="001424EC">
        <w:trPr>
          <w:trHeight w:val="1095"/>
        </w:trPr>
        <w:tc>
          <w:tcPr>
            <w:tcW w:w="4080" w:type="dxa"/>
            <w:tcBorders>
              <w:top w:val="double" w:sz="6" w:space="0" w:color="000000"/>
              <w:left w:val="double" w:sz="6" w:space="0" w:color="000000"/>
              <w:bottom w:val="double" w:sz="6" w:space="0" w:color="000000"/>
              <w:right w:val="double" w:sz="6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C05DDB">
            <w:pPr>
              <w:pStyle w:val="Standard"/>
              <w:shd w:val="clear" w:color="auto" w:fill="9999FF"/>
              <w:ind w:left="120" w:right="120" w:hanging="15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Prihlasovací formulár do</w:t>
            </w:r>
          </w:p>
          <w:p w:rsidR="001424EC" w:rsidRDefault="00C05DDB">
            <w:pPr>
              <w:pStyle w:val="Standard"/>
              <w:shd w:val="clear" w:color="auto" w:fill="9999FF"/>
              <w:ind w:left="120" w:right="120" w:hanging="15"/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Operného štúdia SND</w:t>
            </w:r>
          </w:p>
        </w:tc>
        <w:bookmarkStart w:id="0" w:name="_GoBack"/>
        <w:bookmarkEnd w:id="0"/>
      </w:tr>
    </w:tbl>
    <w:p w:rsidR="001424EC" w:rsidRDefault="001424EC">
      <w:pPr>
        <w:pStyle w:val="Standard"/>
        <w:jc w:val="center"/>
        <w:rPr>
          <w:b/>
          <w:bCs/>
          <w:sz w:val="32"/>
          <w:szCs w:val="32"/>
        </w:rPr>
      </w:pPr>
    </w:p>
    <w:p w:rsidR="001424EC" w:rsidRDefault="001424EC">
      <w:pPr>
        <w:pStyle w:val="Standard"/>
        <w:jc w:val="center"/>
        <w:rPr>
          <w:b/>
          <w:bCs/>
          <w:sz w:val="32"/>
          <w:szCs w:val="32"/>
        </w:rPr>
      </w:pP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Meno:</w:t>
      </w:r>
    </w:p>
    <w:tbl>
      <w:tblPr>
        <w:tblW w:w="9636" w:type="dxa"/>
        <w:tblInd w:w="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6"/>
      </w:tblGrid>
      <w:tr w:rsidR="001424EC" w:rsidTr="001424EC">
        <w:tc>
          <w:tcPr>
            <w:tcW w:w="96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C05DDB">
            <w:pPr>
              <w:pStyle w:val="Standard"/>
              <w:rPr>
                <w:rFonts w:eastAsia="Times New Roman" w:cs="Times New Roman"/>
                <w:b/>
                <w:bCs/>
                <w:sz w:val="28"/>
                <w:szCs w:val="28"/>
              </w:rPr>
            </w:pPr>
            <w:r>
              <w:rPr>
                <w:rFonts w:eastAsia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Priezvisko:</w:t>
      </w: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</w:pP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Adresa trvalého bydliska:</w:t>
      </w: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Dátum narodenia:</w:t>
      </w: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</w:pP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E-mail:</w:t>
      </w: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Telefónne číslo:</w:t>
      </w: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Národnosť:</w:t>
      </w: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Najvyššie ukončené vzdelanie:</w:t>
      </w: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Absolvoval/a som na škole:</w:t>
      </w: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Študujem na škole</w:t>
      </w:r>
      <w:r w:rsidR="00B15B6E">
        <w:rPr>
          <w:b/>
          <w:bCs/>
          <w:sz w:val="28"/>
          <w:szCs w:val="28"/>
        </w:rPr>
        <w:t>/ročník</w:t>
      </w:r>
      <w:r>
        <w:rPr>
          <w:b/>
          <w:bCs/>
          <w:sz w:val="28"/>
          <w:szCs w:val="28"/>
        </w:rPr>
        <w:t>:</w:t>
      </w: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DE4CE2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Meno </w:t>
      </w:r>
      <w:r w:rsidR="00C05DDB">
        <w:rPr>
          <w:b/>
          <w:bCs/>
          <w:sz w:val="28"/>
          <w:szCs w:val="28"/>
        </w:rPr>
        <w:t>pedagóg</w:t>
      </w:r>
      <w:r>
        <w:rPr>
          <w:b/>
          <w:bCs/>
          <w:sz w:val="28"/>
          <w:szCs w:val="28"/>
        </w:rPr>
        <w:t>a</w:t>
      </w:r>
      <w:r w:rsidR="00C05DDB">
        <w:rPr>
          <w:b/>
          <w:bCs/>
          <w:sz w:val="28"/>
          <w:szCs w:val="28"/>
        </w:rPr>
        <w:t>:</w:t>
      </w: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Hlasový odbor:</w:t>
      </w:r>
      <w:r w:rsidR="00DE4CE2">
        <w:rPr>
          <w:b/>
          <w:bCs/>
          <w:sz w:val="28"/>
          <w:szCs w:val="28"/>
        </w:rPr>
        <w:t xml:space="preserve"> </w:t>
      </w: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Divadelná prax:</w:t>
      </w: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Angažmán – Hosťovania v divadle:</w:t>
      </w:r>
    </w:p>
    <w:tbl>
      <w:tblPr>
        <w:tblW w:w="9651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51"/>
      </w:tblGrid>
      <w:tr w:rsidR="001424EC" w:rsidTr="001424EC">
        <w:tc>
          <w:tcPr>
            <w:tcW w:w="96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I.</w:t>
            </w:r>
          </w:p>
        </w:tc>
      </w:tr>
      <w:tr w:rsidR="001424EC" w:rsidTr="001424EC">
        <w:tc>
          <w:tcPr>
            <w:tcW w:w="96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II.</w:t>
            </w:r>
          </w:p>
        </w:tc>
      </w:tr>
      <w:tr w:rsidR="001424EC" w:rsidTr="001424EC">
        <w:tc>
          <w:tcPr>
            <w:tcW w:w="96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III.</w:t>
            </w: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Koncertná prax:  </w:t>
      </w: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51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51"/>
      </w:tblGrid>
      <w:tr w:rsidR="001424EC" w:rsidTr="001424EC">
        <w:tc>
          <w:tcPr>
            <w:tcW w:w="96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I.</w:t>
            </w:r>
          </w:p>
        </w:tc>
      </w:tr>
      <w:tr w:rsidR="001424EC" w:rsidTr="001424EC">
        <w:tc>
          <w:tcPr>
            <w:tcW w:w="96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II.</w:t>
            </w:r>
          </w:p>
        </w:tc>
      </w:tr>
      <w:tr w:rsidR="001424EC" w:rsidTr="001424EC">
        <w:tc>
          <w:tcPr>
            <w:tcW w:w="965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III.</w:t>
            </w: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DE4CE2" w:rsidRDefault="00DE4CE2">
      <w:pPr>
        <w:pStyle w:val="Standard"/>
        <w:rPr>
          <w:b/>
          <w:bCs/>
          <w:sz w:val="28"/>
          <w:szCs w:val="28"/>
        </w:rPr>
      </w:pPr>
    </w:p>
    <w:p w:rsidR="001424EC" w:rsidRDefault="00DE4CE2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Vlastný k</w:t>
      </w:r>
      <w:r w:rsidR="00C05DDB">
        <w:rPr>
          <w:b/>
          <w:bCs/>
          <w:sz w:val="28"/>
          <w:szCs w:val="28"/>
        </w:rPr>
        <w:t xml:space="preserve">orepetítor:  </w:t>
      </w: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18"/>
        <w:gridCol w:w="4826"/>
      </w:tblGrid>
      <w:tr w:rsidR="001424EC" w:rsidTr="001424EC">
        <w:tc>
          <w:tcPr>
            <w:tcW w:w="4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C05DDB">
            <w:pPr>
              <w:pStyle w:val="TableContents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Áno</w:t>
            </w:r>
          </w:p>
        </w:tc>
        <w:tc>
          <w:tcPr>
            <w:tcW w:w="48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C05DDB">
            <w:pPr>
              <w:pStyle w:val="TableContents"/>
              <w:jc w:val="center"/>
            </w:pPr>
            <w:r>
              <w:rPr>
                <w:rFonts w:eastAsia="Times New Roman" w:cs="Times New Roman"/>
                <w:sz w:val="28"/>
                <w:szCs w:val="28"/>
              </w:rPr>
              <w:t xml:space="preserve">               </w:t>
            </w:r>
            <w:r>
              <w:rPr>
                <w:sz w:val="28"/>
                <w:szCs w:val="28"/>
              </w:rPr>
              <w:t>Nie</w:t>
            </w:r>
          </w:p>
        </w:tc>
      </w:tr>
    </w:tbl>
    <w:p w:rsidR="001424EC" w:rsidRDefault="00C05DDB">
      <w:pPr>
        <w:pStyle w:val="Standard"/>
        <w:rPr>
          <w:b/>
          <w:bCs/>
          <w:sz w:val="21"/>
          <w:szCs w:val="21"/>
        </w:rPr>
      </w:pPr>
      <w:r>
        <w:rPr>
          <w:b/>
          <w:bCs/>
          <w:sz w:val="21"/>
          <w:szCs w:val="21"/>
        </w:rPr>
        <w:t>Nehodiace sa, prosím, vyškrtnúť.</w:t>
      </w:r>
    </w:p>
    <w:p w:rsidR="001424EC" w:rsidRDefault="001424EC">
      <w:pPr>
        <w:pStyle w:val="Standard"/>
        <w:rPr>
          <w:b/>
          <w:bCs/>
          <w:sz w:val="21"/>
          <w:szCs w:val="21"/>
        </w:rPr>
      </w:pPr>
    </w:p>
    <w:p w:rsidR="00DE4CE2" w:rsidRDefault="00DE4CE2">
      <w:pPr>
        <w:pStyle w:val="Standard"/>
        <w:rPr>
          <w:b/>
          <w:bCs/>
          <w:sz w:val="28"/>
          <w:szCs w:val="28"/>
        </w:rPr>
      </w:pP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Meno </w:t>
      </w:r>
      <w:r w:rsidR="00B15B6E">
        <w:rPr>
          <w:b/>
          <w:bCs/>
          <w:sz w:val="28"/>
          <w:szCs w:val="28"/>
        </w:rPr>
        <w:t xml:space="preserve">vlastného </w:t>
      </w:r>
      <w:r>
        <w:rPr>
          <w:b/>
          <w:bCs/>
          <w:sz w:val="28"/>
          <w:szCs w:val="28"/>
        </w:rPr>
        <w:t>korepetítora</w:t>
      </w:r>
      <w:r w:rsidR="00B15B6E">
        <w:rPr>
          <w:b/>
          <w:bCs/>
          <w:sz w:val="28"/>
          <w:szCs w:val="28"/>
        </w:rPr>
        <w:t xml:space="preserve">: </w:t>
      </w:r>
    </w:p>
    <w:tbl>
      <w:tblPr>
        <w:tblW w:w="9644" w:type="dxa"/>
        <w:tblInd w:w="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4"/>
      </w:tblGrid>
      <w:tr w:rsidR="001424EC" w:rsidTr="001424EC">
        <w:tc>
          <w:tcPr>
            <w:tcW w:w="964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</w:pP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DE4CE2" w:rsidRDefault="00DE4CE2" w:rsidP="00DE4CE2">
      <w:pPr>
        <w:pStyle w:val="Standard"/>
        <w:rPr>
          <w:b/>
          <w:bCs/>
          <w:sz w:val="28"/>
          <w:szCs w:val="28"/>
        </w:rPr>
      </w:pPr>
    </w:p>
    <w:p w:rsidR="00DE4CE2" w:rsidRDefault="00DE4CE2" w:rsidP="00DE4CE2">
      <w:pPr>
        <w:pStyle w:val="Standard"/>
        <w:rPr>
          <w:b/>
          <w:bCs/>
          <w:sz w:val="28"/>
          <w:szCs w:val="28"/>
        </w:rPr>
      </w:pPr>
    </w:p>
    <w:p w:rsidR="00DE4CE2" w:rsidRDefault="00DE4CE2" w:rsidP="00DE4CE2">
      <w:pPr>
        <w:pStyle w:val="Standard"/>
        <w:rPr>
          <w:b/>
          <w:bCs/>
          <w:sz w:val="28"/>
          <w:szCs w:val="28"/>
        </w:rPr>
      </w:pPr>
    </w:p>
    <w:p w:rsidR="00DE4CE2" w:rsidRDefault="00DE4CE2" w:rsidP="00DE4CE2">
      <w:pPr>
        <w:pStyle w:val="Standard"/>
        <w:rPr>
          <w:b/>
          <w:bCs/>
          <w:sz w:val="28"/>
          <w:szCs w:val="28"/>
        </w:rPr>
      </w:pPr>
    </w:p>
    <w:p w:rsidR="00DE4CE2" w:rsidRDefault="00DE4CE2" w:rsidP="00DE4CE2">
      <w:pPr>
        <w:pStyle w:val="Standard"/>
        <w:rPr>
          <w:b/>
          <w:bCs/>
          <w:sz w:val="28"/>
          <w:szCs w:val="28"/>
        </w:rPr>
      </w:pPr>
    </w:p>
    <w:p w:rsidR="00DE4CE2" w:rsidRDefault="00DE4CE2" w:rsidP="00DE4CE2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Výber repertoáru pre 1</w:t>
      </w:r>
      <w:r>
        <w:rPr>
          <w:b/>
          <w:bCs/>
          <w:sz w:val="28"/>
          <w:szCs w:val="28"/>
        </w:rPr>
        <w:t>. kolo</w:t>
      </w:r>
      <w:r w:rsidR="00B15B6E">
        <w:rPr>
          <w:b/>
          <w:bCs/>
          <w:sz w:val="28"/>
          <w:szCs w:val="28"/>
        </w:rPr>
        <w:t xml:space="preserve">: </w:t>
      </w:r>
    </w:p>
    <w:p w:rsidR="00DE4CE2" w:rsidRDefault="00DE4CE2" w:rsidP="00DE4CE2">
      <w:pPr>
        <w:pStyle w:val="Standard"/>
        <w:rPr>
          <w:b/>
          <w:bCs/>
          <w:sz w:val="28"/>
          <w:szCs w:val="28"/>
        </w:rPr>
      </w:pPr>
    </w:p>
    <w:tbl>
      <w:tblPr>
        <w:tblW w:w="9665" w:type="dxa"/>
        <w:tblInd w:w="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3"/>
        <w:gridCol w:w="2268"/>
        <w:gridCol w:w="2409"/>
        <w:gridCol w:w="1560"/>
        <w:gridCol w:w="2965"/>
      </w:tblGrid>
      <w:tr w:rsidR="00DE4CE2" w:rsidTr="00DE4CE2">
        <w:trPr>
          <w:trHeight w:val="327"/>
        </w:trPr>
        <w:tc>
          <w:tcPr>
            <w:tcW w:w="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E4CE2" w:rsidRDefault="00DE4CE2" w:rsidP="000E68BA">
            <w:pPr>
              <w:pStyle w:val="TableContents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E4CE2" w:rsidRDefault="00DE4CE2" w:rsidP="000E68BA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Autor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E4CE2" w:rsidRDefault="00DE4CE2" w:rsidP="000E68BA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Dielo </w:t>
            </w:r>
            <w:r>
              <w:rPr>
                <w:b/>
                <w:bCs/>
                <w:sz w:val="28"/>
                <w:szCs w:val="28"/>
              </w:rPr>
              <w:t xml:space="preserve">  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E4CE2" w:rsidRDefault="00DE4CE2" w:rsidP="000E68BA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Postava </w:t>
            </w:r>
          </w:p>
        </w:tc>
        <w:tc>
          <w:tcPr>
            <w:tcW w:w="2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E4CE2" w:rsidRDefault="00DE4CE2" w:rsidP="000E68BA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Ária </w:t>
            </w:r>
          </w:p>
        </w:tc>
      </w:tr>
      <w:tr w:rsidR="00DE4CE2" w:rsidTr="00DE4CE2">
        <w:trPr>
          <w:trHeight w:val="336"/>
        </w:trPr>
        <w:tc>
          <w:tcPr>
            <w:tcW w:w="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E4CE2" w:rsidRDefault="00DE4CE2" w:rsidP="000E68BA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I.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96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  <w:tr w:rsidR="00DE4CE2" w:rsidTr="00DE4CE2">
        <w:trPr>
          <w:trHeight w:val="327"/>
        </w:trPr>
        <w:tc>
          <w:tcPr>
            <w:tcW w:w="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E4CE2" w:rsidRDefault="00DE4CE2" w:rsidP="000E68BA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II.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96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DE4CE2" w:rsidRDefault="00DE4CE2" w:rsidP="000E68BA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:rsidR="00DE4CE2" w:rsidRDefault="00DE4CE2">
      <w:pPr>
        <w:pStyle w:val="Standard"/>
        <w:rPr>
          <w:b/>
          <w:bCs/>
          <w:sz w:val="28"/>
          <w:szCs w:val="28"/>
        </w:rPr>
      </w:pPr>
    </w:p>
    <w:p w:rsidR="00DE4CE2" w:rsidRDefault="00DE4CE2">
      <w:pPr>
        <w:pStyle w:val="Standard"/>
        <w:rPr>
          <w:b/>
          <w:bCs/>
          <w:sz w:val="28"/>
          <w:szCs w:val="28"/>
        </w:rPr>
      </w:pPr>
    </w:p>
    <w:p w:rsidR="00DE4CE2" w:rsidRDefault="00DE4CE2">
      <w:pPr>
        <w:pStyle w:val="Standard"/>
        <w:rPr>
          <w:b/>
          <w:bCs/>
          <w:sz w:val="28"/>
          <w:szCs w:val="28"/>
        </w:rPr>
      </w:pPr>
    </w:p>
    <w:p w:rsidR="001424EC" w:rsidRDefault="00DE4CE2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Výber repertoáru pre 2. kolo</w:t>
      </w:r>
      <w:r w:rsidR="00B15B6E">
        <w:rPr>
          <w:b/>
          <w:bCs/>
          <w:sz w:val="28"/>
          <w:szCs w:val="28"/>
        </w:rPr>
        <w:t xml:space="preserve">: </w:t>
      </w: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tbl>
      <w:tblPr>
        <w:tblW w:w="9665" w:type="dxa"/>
        <w:tblInd w:w="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3"/>
        <w:gridCol w:w="2268"/>
        <w:gridCol w:w="2409"/>
        <w:gridCol w:w="1560"/>
        <w:gridCol w:w="2965"/>
      </w:tblGrid>
      <w:tr w:rsidR="001424EC" w:rsidTr="00DE4CE2">
        <w:tc>
          <w:tcPr>
            <w:tcW w:w="4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DE4CE2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Autor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DE4CE2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Dielo 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DE4CE2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Postava </w:t>
            </w:r>
          </w:p>
        </w:tc>
        <w:tc>
          <w:tcPr>
            <w:tcW w:w="2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DE4CE2">
            <w:pPr>
              <w:pStyle w:val="TableContents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Ária </w:t>
            </w:r>
          </w:p>
        </w:tc>
      </w:tr>
      <w:tr w:rsidR="001424EC" w:rsidTr="00DE4CE2">
        <w:tc>
          <w:tcPr>
            <w:tcW w:w="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I.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96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  <w:tr w:rsidR="001424EC" w:rsidTr="00DE4CE2">
        <w:tc>
          <w:tcPr>
            <w:tcW w:w="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II.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96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  <w:tr w:rsidR="001424EC" w:rsidTr="00DE4CE2">
        <w:tc>
          <w:tcPr>
            <w:tcW w:w="463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C05DDB">
            <w:pPr>
              <w:pStyle w:val="TableContents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II.</w:t>
            </w:r>
          </w:p>
        </w:tc>
        <w:tc>
          <w:tcPr>
            <w:tcW w:w="226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  <w:tc>
          <w:tcPr>
            <w:tcW w:w="296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424EC" w:rsidRDefault="001424EC">
            <w:pPr>
              <w:pStyle w:val="TableContents"/>
              <w:snapToGrid w:val="0"/>
              <w:rPr>
                <w:sz w:val="28"/>
                <w:szCs w:val="28"/>
              </w:rPr>
            </w:pPr>
          </w:p>
        </w:tc>
      </w:tr>
    </w:tbl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p w:rsidR="001424EC" w:rsidRDefault="00C05DDB">
      <w:pPr>
        <w:pStyle w:val="Standard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Fotografia</w:t>
      </w:r>
      <w:r w:rsidR="00B15B6E">
        <w:rPr>
          <w:b/>
          <w:bCs/>
          <w:sz w:val="28"/>
          <w:szCs w:val="28"/>
        </w:rPr>
        <w:t xml:space="preserve">: </w:t>
      </w:r>
    </w:p>
    <w:p w:rsidR="001424EC" w:rsidRDefault="001424EC">
      <w:pPr>
        <w:pStyle w:val="Standard"/>
        <w:rPr>
          <w:b/>
          <w:bCs/>
          <w:sz w:val="28"/>
          <w:szCs w:val="28"/>
        </w:rPr>
      </w:pPr>
    </w:p>
    <w:sectPr w:rsidR="001424EC" w:rsidSect="001424EC">
      <w:footerReference w:type="default" r:id="rId8"/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0D34" w:rsidRDefault="00A30D34" w:rsidP="001424EC">
      <w:r>
        <w:separator/>
      </w:r>
    </w:p>
  </w:endnote>
  <w:endnote w:type="continuationSeparator" w:id="0">
    <w:p w:rsidR="00A30D34" w:rsidRDefault="00A30D34" w:rsidP="00142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29948884"/>
      <w:docPartObj>
        <w:docPartGallery w:val="Page Numbers (Bottom of Page)"/>
        <w:docPartUnique/>
      </w:docPartObj>
    </w:sdtPr>
    <w:sdtContent>
      <w:p w:rsidR="00B15B6E" w:rsidRDefault="00B15B6E">
        <w:pPr>
          <w:pStyle w:val="Pt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22E3">
          <w:rPr>
            <w:noProof/>
          </w:rPr>
          <w:t>1</w:t>
        </w:r>
        <w:r>
          <w:fldChar w:fldCharType="end"/>
        </w:r>
      </w:p>
    </w:sdtContent>
  </w:sdt>
  <w:p w:rsidR="00B15B6E" w:rsidRDefault="00B15B6E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0D34" w:rsidRDefault="00A30D34" w:rsidP="001424EC">
      <w:r w:rsidRPr="001424EC">
        <w:rPr>
          <w:color w:val="000000"/>
        </w:rPr>
        <w:separator/>
      </w:r>
    </w:p>
  </w:footnote>
  <w:footnote w:type="continuationSeparator" w:id="0">
    <w:p w:rsidR="00A30D34" w:rsidRDefault="00A30D34" w:rsidP="001424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4EC"/>
    <w:rsid w:val="001424EC"/>
    <w:rsid w:val="006422E3"/>
    <w:rsid w:val="00A30D34"/>
    <w:rsid w:val="00B15B6E"/>
    <w:rsid w:val="00C05DDB"/>
    <w:rsid w:val="00DE4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339CB1"/>
  <w15:docId w15:val="{FA04934C-1194-431A-8DFB-D39FE1B0F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Arial"/>
        <w:kern w:val="3"/>
        <w:sz w:val="24"/>
        <w:szCs w:val="24"/>
        <w:lang w:val="sk-SK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Standard">
    <w:name w:val="Standard"/>
    <w:rsid w:val="001424EC"/>
  </w:style>
  <w:style w:type="paragraph" w:styleId="Nzov">
    <w:name w:val="Title"/>
    <w:basedOn w:val="Standard"/>
    <w:next w:val="Textbody"/>
    <w:rsid w:val="001424EC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Standard"/>
    <w:rsid w:val="001424EC"/>
    <w:pPr>
      <w:spacing w:after="120"/>
    </w:pPr>
  </w:style>
  <w:style w:type="paragraph" w:styleId="Podtitul">
    <w:name w:val="Subtitle"/>
    <w:basedOn w:val="Nzov"/>
    <w:next w:val="Textbody"/>
    <w:rsid w:val="001424EC"/>
    <w:pPr>
      <w:jc w:val="center"/>
    </w:pPr>
    <w:rPr>
      <w:i/>
      <w:iCs/>
    </w:rPr>
  </w:style>
  <w:style w:type="paragraph" w:styleId="Zoznam">
    <w:name w:val="List"/>
    <w:basedOn w:val="Textbody"/>
    <w:rsid w:val="001424EC"/>
  </w:style>
  <w:style w:type="paragraph" w:customStyle="1" w:styleId="Popis1">
    <w:name w:val="Popis1"/>
    <w:basedOn w:val="Standard"/>
    <w:rsid w:val="001424EC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1424EC"/>
    <w:pPr>
      <w:suppressLineNumbers/>
    </w:pPr>
  </w:style>
  <w:style w:type="paragraph" w:styleId="Popis">
    <w:name w:val="caption"/>
    <w:basedOn w:val="Standard"/>
    <w:rsid w:val="001424EC"/>
    <w:pPr>
      <w:suppressLineNumbers/>
      <w:spacing w:before="120" w:after="120"/>
    </w:pPr>
    <w:rPr>
      <w:i/>
      <w:iCs/>
    </w:rPr>
  </w:style>
  <w:style w:type="paragraph" w:customStyle="1" w:styleId="TableContents">
    <w:name w:val="Table Contents"/>
    <w:basedOn w:val="Standard"/>
    <w:rsid w:val="001424EC"/>
    <w:pPr>
      <w:suppressLineNumbers/>
    </w:pPr>
  </w:style>
  <w:style w:type="paragraph" w:customStyle="1" w:styleId="TableHeading">
    <w:name w:val="Table Heading"/>
    <w:basedOn w:val="TableContents"/>
    <w:rsid w:val="001424EC"/>
    <w:pPr>
      <w:jc w:val="center"/>
    </w:pPr>
    <w:rPr>
      <w:b/>
      <w:bCs/>
    </w:rPr>
  </w:style>
  <w:style w:type="paragraph" w:styleId="Hlavika">
    <w:name w:val="header"/>
    <w:basedOn w:val="Normlny"/>
    <w:link w:val="HlavikaChar"/>
    <w:uiPriority w:val="99"/>
    <w:unhideWhenUsed/>
    <w:rsid w:val="00B15B6E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HlavikaChar">
    <w:name w:val="Hlavička Char"/>
    <w:basedOn w:val="Predvolenpsmoodseku"/>
    <w:link w:val="Hlavika"/>
    <w:uiPriority w:val="99"/>
    <w:rsid w:val="00B15B6E"/>
    <w:rPr>
      <w:rFonts w:cs="Mangal"/>
      <w:szCs w:val="21"/>
    </w:rPr>
  </w:style>
  <w:style w:type="paragraph" w:styleId="Pta">
    <w:name w:val="footer"/>
    <w:basedOn w:val="Normlny"/>
    <w:link w:val="PtaChar"/>
    <w:uiPriority w:val="99"/>
    <w:unhideWhenUsed/>
    <w:rsid w:val="00B15B6E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PtaChar">
    <w:name w:val="Päta Char"/>
    <w:basedOn w:val="Predvolenpsmoodseku"/>
    <w:link w:val="Pta"/>
    <w:uiPriority w:val="99"/>
    <w:rsid w:val="00B15B6E"/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EA4C02-8C12-48ED-B000-E0FE678A88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107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Mokoš</dc:creator>
  <cp:lastModifiedBy>Červenka Jozef</cp:lastModifiedBy>
  <cp:revision>2</cp:revision>
  <dcterms:created xsi:type="dcterms:W3CDTF">2025-03-04T10:07:00Z</dcterms:created>
  <dcterms:modified xsi:type="dcterms:W3CDTF">2025-03-04T10:07:00Z</dcterms:modified>
</cp:coreProperties>
</file>