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70A4" w:rsidRPr="00CA6D26" w:rsidRDefault="00EF70A4" w:rsidP="00EF70A4">
      <w:pPr>
        <w:shd w:val="clear" w:color="auto" w:fill="FFFFFF"/>
        <w:spacing w:before="360" w:after="0" w:line="240" w:lineRule="auto"/>
        <w:jc w:val="center"/>
        <w:rPr>
          <w:rFonts w:ascii="Franklin Gothic Medium" w:eastAsia="Times New Roman" w:hAnsi="Franklin Gothic Medium" w:cstheme="minorHAnsi"/>
          <w:b/>
          <w:bCs/>
          <w:color w:val="000000"/>
          <w:spacing w:val="8"/>
          <w:sz w:val="28"/>
          <w:szCs w:val="28"/>
        </w:rPr>
      </w:pPr>
      <w:r>
        <w:rPr>
          <w:rFonts w:ascii="Franklin Gothic Medium" w:hAnsi="Franklin Gothic Medium"/>
          <w:b/>
          <w:sz w:val="28"/>
        </w:rPr>
        <w:t>SEASON 2023/2024 CONCESSIONS</w:t>
      </w:r>
    </w:p>
    <w:p w:rsidR="00EF70A4" w:rsidRPr="00CA6D26" w:rsidRDefault="00EF70A4" w:rsidP="00EF70A4">
      <w:pPr>
        <w:shd w:val="clear" w:color="auto" w:fill="FFFFFF"/>
        <w:spacing w:before="360" w:after="360" w:line="240" w:lineRule="auto"/>
        <w:rPr>
          <w:rFonts w:ascii="Franklin Gothic Medium" w:eastAsia="Times New Roman" w:hAnsi="Franklin Gothic Medium" w:cstheme="minorHAnsi"/>
          <w:b/>
          <w:bCs/>
          <w:color w:val="000000"/>
          <w:spacing w:val="8"/>
          <w:sz w:val="20"/>
          <w:szCs w:val="20"/>
        </w:rPr>
      </w:pPr>
      <w:r>
        <w:rPr>
          <w:rFonts w:ascii="Franklin Gothic Medium" w:hAnsi="Franklin Gothic Medium"/>
          <w:b/>
          <w:color w:val="000000"/>
          <w:sz w:val="20"/>
          <w:u w:val="single"/>
        </w:rPr>
        <w:t>1. Concessions for pensioners; students; ISIC, ITIC, Euro&lt;26 card holders and pupils</w:t>
      </w:r>
    </w:p>
    <w:p w:rsidR="00EF70A4" w:rsidRDefault="00EF70A4" w:rsidP="00EF70A4">
      <w:pPr>
        <w:shd w:val="clear" w:color="auto" w:fill="FFFFFF"/>
        <w:spacing w:before="360" w:after="360" w:line="240" w:lineRule="auto"/>
        <w:rPr>
          <w:rFonts w:ascii="Franklin Gothic Medium" w:eastAsia="Times New Roman" w:hAnsi="Franklin Gothic Medium" w:cstheme="minorHAnsi"/>
          <w:b/>
          <w:bCs/>
          <w:color w:val="000000"/>
          <w:spacing w:val="8"/>
          <w:sz w:val="20"/>
          <w:szCs w:val="20"/>
        </w:rPr>
      </w:pPr>
      <w:r>
        <w:rPr>
          <w:rFonts w:ascii="Franklin Gothic Medium" w:hAnsi="Franklin Gothic Medium"/>
          <w:b/>
          <w:color w:val="000000"/>
          <w:sz w:val="20"/>
        </w:rPr>
        <w:t>The SND Drama Theatre → 40 % of the ticket price for selected performances and selected categories:</w:t>
      </w:r>
    </w:p>
    <w:p w:rsidR="00752D85" w:rsidRPr="00605EB1" w:rsidRDefault="00752D85" w:rsidP="00EF70A4">
      <w:pPr>
        <w:shd w:val="clear" w:color="auto" w:fill="FFFFFF"/>
        <w:spacing w:before="360" w:after="360" w:line="240" w:lineRule="auto"/>
        <w:rPr>
          <w:rFonts w:ascii="Franklin Gothic Medium" w:eastAsia="Times New Roman" w:hAnsi="Franklin Gothic Medium" w:cstheme="minorHAnsi"/>
          <w:b/>
          <w:bCs/>
          <w:color w:val="000000"/>
          <w:spacing w:val="8"/>
          <w:sz w:val="20"/>
          <w:szCs w:val="20"/>
        </w:rPr>
      </w:pPr>
      <w:r>
        <w:rPr>
          <w:rFonts w:ascii="Franklin Gothic Medium" w:hAnsi="Franklin Gothic Medium"/>
          <w:b/>
          <w:color w:val="000000"/>
          <w:sz w:val="20"/>
        </w:rPr>
        <w:t>The Grand Hall of the Drama Theatre</w:t>
      </w:r>
    </w:p>
    <w:tbl>
      <w:tblPr>
        <w:tblW w:w="7355" w:type="dxa"/>
        <w:tblInd w:w="55" w:type="dxa"/>
        <w:tblCellMar>
          <w:left w:w="70" w:type="dxa"/>
          <w:right w:w="70" w:type="dxa"/>
        </w:tblCellMar>
        <w:tblLook w:val="04A0" w:firstRow="1" w:lastRow="0" w:firstColumn="1" w:lastColumn="0" w:noHBand="0" w:noVBand="1"/>
      </w:tblPr>
      <w:tblGrid>
        <w:gridCol w:w="4561"/>
        <w:gridCol w:w="2794"/>
      </w:tblGrid>
      <w:tr w:rsidR="002E79D9" w:rsidRPr="002E79D9" w:rsidTr="007D0F54">
        <w:trPr>
          <w:trHeight w:val="258"/>
        </w:trPr>
        <w:tc>
          <w:tcPr>
            <w:tcW w:w="456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E79D9" w:rsidRPr="007D0F54" w:rsidRDefault="002E79D9" w:rsidP="002E79D9">
            <w:pPr>
              <w:spacing w:after="0" w:line="240" w:lineRule="auto"/>
              <w:rPr>
                <w:rFonts w:ascii="Calibri" w:eastAsia="Times New Roman" w:hAnsi="Calibri" w:cs="Calibri"/>
                <w:color w:val="000000"/>
              </w:rPr>
            </w:pPr>
            <w:r>
              <w:rPr>
                <w:rFonts w:ascii="Calibri" w:hAnsi="Calibri"/>
                <w:color w:val="000000"/>
              </w:rPr>
              <w:t>The Ball</w:t>
            </w:r>
          </w:p>
        </w:tc>
        <w:tc>
          <w:tcPr>
            <w:tcW w:w="2794" w:type="dxa"/>
            <w:vMerge w:val="restart"/>
            <w:tcBorders>
              <w:top w:val="single" w:sz="8" w:space="0" w:color="auto"/>
              <w:left w:val="nil"/>
              <w:bottom w:val="single" w:sz="8" w:space="0" w:color="000000"/>
              <w:right w:val="single" w:sz="8" w:space="0" w:color="auto"/>
            </w:tcBorders>
            <w:vAlign w:val="center"/>
            <w:hideMark/>
          </w:tcPr>
          <w:p w:rsidR="002E79D9" w:rsidRPr="002E79D9" w:rsidRDefault="007D0F54" w:rsidP="007D0F54">
            <w:pPr>
              <w:spacing w:after="0" w:line="240" w:lineRule="auto"/>
              <w:jc w:val="center"/>
              <w:rPr>
                <w:rFonts w:ascii="Calibri" w:eastAsia="Times New Roman" w:hAnsi="Calibri" w:cs="Calibri"/>
                <w:color w:val="000000"/>
              </w:rPr>
            </w:pPr>
            <w:r>
              <w:rPr>
                <w:rFonts w:ascii="Calibri" w:hAnsi="Calibri"/>
                <w:color w:val="000000"/>
              </w:rPr>
              <w:t>3rd category</w:t>
            </w:r>
          </w:p>
        </w:tc>
      </w:tr>
      <w:tr w:rsidR="002E79D9" w:rsidRPr="002E79D9" w:rsidTr="002E79D9">
        <w:trPr>
          <w:trHeight w:val="258"/>
        </w:trPr>
        <w:tc>
          <w:tcPr>
            <w:tcW w:w="4561" w:type="dxa"/>
            <w:tcBorders>
              <w:top w:val="nil"/>
              <w:left w:val="single" w:sz="8" w:space="0" w:color="auto"/>
              <w:bottom w:val="single" w:sz="4" w:space="0" w:color="auto"/>
              <w:right w:val="single" w:sz="8" w:space="0" w:color="auto"/>
            </w:tcBorders>
            <w:shd w:val="clear" w:color="auto" w:fill="auto"/>
            <w:noWrap/>
            <w:vAlign w:val="bottom"/>
            <w:hideMark/>
          </w:tcPr>
          <w:p w:rsidR="002E79D9" w:rsidRPr="007D0F54" w:rsidRDefault="002E79D9" w:rsidP="002E79D9">
            <w:pPr>
              <w:spacing w:after="0" w:line="240" w:lineRule="auto"/>
              <w:rPr>
                <w:rFonts w:ascii="Calibri" w:eastAsia="Times New Roman" w:hAnsi="Calibri" w:cs="Calibri"/>
                <w:color w:val="000000"/>
              </w:rPr>
            </w:pPr>
            <w:r>
              <w:rPr>
                <w:rFonts w:ascii="Calibri" w:hAnsi="Calibri"/>
                <w:color w:val="000000"/>
              </w:rPr>
              <w:t>Theatre Novel</w:t>
            </w:r>
          </w:p>
        </w:tc>
        <w:tc>
          <w:tcPr>
            <w:tcW w:w="2794" w:type="dxa"/>
            <w:vMerge/>
            <w:tcBorders>
              <w:top w:val="single" w:sz="8" w:space="0" w:color="auto"/>
              <w:left w:val="nil"/>
              <w:bottom w:val="single" w:sz="8" w:space="0" w:color="000000"/>
              <w:right w:val="single" w:sz="8" w:space="0" w:color="auto"/>
            </w:tcBorders>
            <w:vAlign w:val="center"/>
            <w:hideMark/>
          </w:tcPr>
          <w:p w:rsidR="002E79D9" w:rsidRPr="002E79D9" w:rsidRDefault="002E79D9" w:rsidP="002E79D9">
            <w:pPr>
              <w:spacing w:after="0" w:line="240" w:lineRule="auto"/>
              <w:rPr>
                <w:rFonts w:ascii="Calibri" w:eastAsia="Times New Roman" w:hAnsi="Calibri" w:cs="Calibri"/>
                <w:color w:val="000000"/>
                <w:lang w:eastAsia="sk-SK"/>
              </w:rPr>
            </w:pPr>
          </w:p>
        </w:tc>
      </w:tr>
      <w:tr w:rsidR="002E79D9" w:rsidRPr="002E79D9" w:rsidTr="002E79D9">
        <w:trPr>
          <w:trHeight w:val="258"/>
        </w:trPr>
        <w:tc>
          <w:tcPr>
            <w:tcW w:w="4561" w:type="dxa"/>
            <w:tcBorders>
              <w:top w:val="nil"/>
              <w:left w:val="single" w:sz="8" w:space="0" w:color="auto"/>
              <w:bottom w:val="single" w:sz="4" w:space="0" w:color="auto"/>
              <w:right w:val="single" w:sz="8" w:space="0" w:color="auto"/>
            </w:tcBorders>
            <w:shd w:val="clear" w:color="auto" w:fill="auto"/>
            <w:noWrap/>
            <w:vAlign w:val="bottom"/>
            <w:hideMark/>
          </w:tcPr>
          <w:p w:rsidR="002E79D9" w:rsidRPr="007D0F54" w:rsidRDefault="002E79D9" w:rsidP="002E79D9">
            <w:pPr>
              <w:spacing w:after="0" w:line="240" w:lineRule="auto"/>
              <w:rPr>
                <w:rFonts w:ascii="Calibri" w:eastAsia="Times New Roman" w:hAnsi="Calibri" w:cs="Calibri"/>
                <w:color w:val="000000"/>
              </w:rPr>
            </w:pPr>
            <w:r>
              <w:rPr>
                <w:rFonts w:ascii="Calibri" w:hAnsi="Calibri"/>
                <w:color w:val="000000"/>
              </w:rPr>
              <w:t>Kubo</w:t>
            </w:r>
          </w:p>
        </w:tc>
        <w:tc>
          <w:tcPr>
            <w:tcW w:w="2794" w:type="dxa"/>
            <w:vMerge/>
            <w:tcBorders>
              <w:top w:val="single" w:sz="8" w:space="0" w:color="auto"/>
              <w:left w:val="nil"/>
              <w:bottom w:val="single" w:sz="8" w:space="0" w:color="000000"/>
              <w:right w:val="single" w:sz="8" w:space="0" w:color="auto"/>
            </w:tcBorders>
            <w:vAlign w:val="center"/>
            <w:hideMark/>
          </w:tcPr>
          <w:p w:rsidR="002E79D9" w:rsidRPr="002E79D9" w:rsidRDefault="002E79D9" w:rsidP="002E79D9">
            <w:pPr>
              <w:spacing w:after="0" w:line="240" w:lineRule="auto"/>
              <w:rPr>
                <w:rFonts w:ascii="Calibri" w:eastAsia="Times New Roman" w:hAnsi="Calibri" w:cs="Calibri"/>
                <w:color w:val="000000"/>
                <w:lang w:eastAsia="sk-SK"/>
              </w:rPr>
            </w:pPr>
          </w:p>
        </w:tc>
      </w:tr>
      <w:tr w:rsidR="002E79D9" w:rsidRPr="002E79D9" w:rsidTr="002E79D9">
        <w:trPr>
          <w:trHeight w:val="258"/>
        </w:trPr>
        <w:tc>
          <w:tcPr>
            <w:tcW w:w="4561" w:type="dxa"/>
            <w:tcBorders>
              <w:top w:val="nil"/>
              <w:left w:val="single" w:sz="8" w:space="0" w:color="auto"/>
              <w:bottom w:val="single" w:sz="4" w:space="0" w:color="auto"/>
              <w:right w:val="single" w:sz="8" w:space="0" w:color="auto"/>
            </w:tcBorders>
            <w:shd w:val="clear" w:color="auto" w:fill="auto"/>
            <w:noWrap/>
            <w:vAlign w:val="bottom"/>
            <w:hideMark/>
          </w:tcPr>
          <w:p w:rsidR="002E79D9" w:rsidRPr="007D0F54" w:rsidRDefault="002E79D9" w:rsidP="002E79D9">
            <w:pPr>
              <w:spacing w:after="0" w:line="240" w:lineRule="auto"/>
              <w:rPr>
                <w:rFonts w:ascii="Calibri" w:eastAsia="Times New Roman" w:hAnsi="Calibri" w:cs="Calibri"/>
                <w:color w:val="000000"/>
              </w:rPr>
            </w:pPr>
            <w:r>
              <w:rPr>
                <w:rFonts w:ascii="Calibri" w:hAnsi="Calibri"/>
                <w:color w:val="000000"/>
              </w:rPr>
              <w:t>Before Sunset</w:t>
            </w:r>
          </w:p>
        </w:tc>
        <w:tc>
          <w:tcPr>
            <w:tcW w:w="2794" w:type="dxa"/>
            <w:vMerge/>
            <w:tcBorders>
              <w:top w:val="single" w:sz="8" w:space="0" w:color="auto"/>
              <w:left w:val="nil"/>
              <w:bottom w:val="single" w:sz="8" w:space="0" w:color="000000"/>
              <w:right w:val="single" w:sz="8" w:space="0" w:color="auto"/>
            </w:tcBorders>
            <w:vAlign w:val="center"/>
            <w:hideMark/>
          </w:tcPr>
          <w:p w:rsidR="002E79D9" w:rsidRPr="002E79D9" w:rsidRDefault="002E79D9" w:rsidP="002E79D9">
            <w:pPr>
              <w:spacing w:after="0" w:line="240" w:lineRule="auto"/>
              <w:rPr>
                <w:rFonts w:ascii="Calibri" w:eastAsia="Times New Roman" w:hAnsi="Calibri" w:cs="Calibri"/>
                <w:color w:val="000000"/>
                <w:lang w:eastAsia="sk-SK"/>
              </w:rPr>
            </w:pPr>
          </w:p>
        </w:tc>
      </w:tr>
      <w:tr w:rsidR="002E79D9" w:rsidRPr="002E79D9" w:rsidTr="002E79D9">
        <w:trPr>
          <w:trHeight w:val="258"/>
        </w:trPr>
        <w:tc>
          <w:tcPr>
            <w:tcW w:w="4561" w:type="dxa"/>
            <w:tcBorders>
              <w:top w:val="nil"/>
              <w:left w:val="single" w:sz="8" w:space="0" w:color="auto"/>
              <w:bottom w:val="single" w:sz="4" w:space="0" w:color="auto"/>
              <w:right w:val="single" w:sz="8" w:space="0" w:color="auto"/>
            </w:tcBorders>
            <w:shd w:val="clear" w:color="auto" w:fill="auto"/>
            <w:noWrap/>
            <w:vAlign w:val="bottom"/>
            <w:hideMark/>
          </w:tcPr>
          <w:p w:rsidR="002E79D9" w:rsidRPr="007D0F54" w:rsidRDefault="002E79D9" w:rsidP="002E79D9">
            <w:pPr>
              <w:spacing w:after="0" w:line="240" w:lineRule="auto"/>
              <w:rPr>
                <w:rFonts w:ascii="Calibri" w:eastAsia="Times New Roman" w:hAnsi="Calibri" w:cs="Calibri"/>
                <w:color w:val="000000"/>
              </w:rPr>
            </w:pPr>
            <w:r>
              <w:rPr>
                <w:rFonts w:ascii="Calibri" w:hAnsi="Calibri"/>
                <w:color w:val="000000"/>
              </w:rPr>
              <w:t>Russian Diaries</w:t>
            </w:r>
          </w:p>
        </w:tc>
        <w:tc>
          <w:tcPr>
            <w:tcW w:w="2794" w:type="dxa"/>
            <w:vMerge/>
            <w:tcBorders>
              <w:top w:val="single" w:sz="8" w:space="0" w:color="auto"/>
              <w:left w:val="nil"/>
              <w:bottom w:val="single" w:sz="8" w:space="0" w:color="000000"/>
              <w:right w:val="single" w:sz="8" w:space="0" w:color="auto"/>
            </w:tcBorders>
            <w:vAlign w:val="center"/>
            <w:hideMark/>
          </w:tcPr>
          <w:p w:rsidR="002E79D9" w:rsidRPr="002E79D9" w:rsidRDefault="002E79D9" w:rsidP="002E79D9">
            <w:pPr>
              <w:spacing w:after="0" w:line="240" w:lineRule="auto"/>
              <w:rPr>
                <w:rFonts w:ascii="Calibri" w:eastAsia="Times New Roman" w:hAnsi="Calibri" w:cs="Calibri"/>
                <w:color w:val="000000"/>
                <w:lang w:eastAsia="sk-SK"/>
              </w:rPr>
            </w:pPr>
          </w:p>
        </w:tc>
      </w:tr>
      <w:tr w:rsidR="002E79D9" w:rsidRPr="002E79D9" w:rsidTr="002E79D9">
        <w:trPr>
          <w:trHeight w:val="258"/>
        </w:trPr>
        <w:tc>
          <w:tcPr>
            <w:tcW w:w="4561" w:type="dxa"/>
            <w:tcBorders>
              <w:top w:val="nil"/>
              <w:left w:val="single" w:sz="8" w:space="0" w:color="auto"/>
              <w:bottom w:val="single" w:sz="4" w:space="0" w:color="auto"/>
              <w:right w:val="single" w:sz="8" w:space="0" w:color="auto"/>
            </w:tcBorders>
            <w:shd w:val="clear" w:color="auto" w:fill="auto"/>
            <w:noWrap/>
            <w:vAlign w:val="bottom"/>
            <w:hideMark/>
          </w:tcPr>
          <w:p w:rsidR="002E79D9" w:rsidRPr="007D0F54" w:rsidRDefault="002E79D9" w:rsidP="002E79D9">
            <w:pPr>
              <w:spacing w:after="0" w:line="240" w:lineRule="auto"/>
              <w:rPr>
                <w:rFonts w:ascii="Calibri" w:eastAsia="Times New Roman" w:hAnsi="Calibri" w:cs="Calibri"/>
                <w:color w:val="000000"/>
              </w:rPr>
            </w:pPr>
            <w:r>
              <w:rPr>
                <w:rFonts w:ascii="Calibri" w:hAnsi="Calibri"/>
                <w:color w:val="000000"/>
              </w:rPr>
              <w:t>The Crucible</w:t>
            </w:r>
          </w:p>
        </w:tc>
        <w:tc>
          <w:tcPr>
            <w:tcW w:w="2794" w:type="dxa"/>
            <w:vMerge/>
            <w:tcBorders>
              <w:top w:val="single" w:sz="8" w:space="0" w:color="auto"/>
              <w:left w:val="nil"/>
              <w:bottom w:val="single" w:sz="8" w:space="0" w:color="000000"/>
              <w:right w:val="single" w:sz="8" w:space="0" w:color="auto"/>
            </w:tcBorders>
            <w:vAlign w:val="center"/>
            <w:hideMark/>
          </w:tcPr>
          <w:p w:rsidR="002E79D9" w:rsidRPr="002E79D9" w:rsidRDefault="002E79D9" w:rsidP="002E79D9">
            <w:pPr>
              <w:spacing w:after="0" w:line="240" w:lineRule="auto"/>
              <w:rPr>
                <w:rFonts w:ascii="Calibri" w:eastAsia="Times New Roman" w:hAnsi="Calibri" w:cs="Calibri"/>
                <w:color w:val="000000"/>
                <w:lang w:eastAsia="sk-SK"/>
              </w:rPr>
            </w:pPr>
          </w:p>
        </w:tc>
      </w:tr>
      <w:tr w:rsidR="002E79D9" w:rsidRPr="002E79D9" w:rsidTr="002E79D9">
        <w:trPr>
          <w:trHeight w:val="258"/>
        </w:trPr>
        <w:tc>
          <w:tcPr>
            <w:tcW w:w="4561" w:type="dxa"/>
            <w:tcBorders>
              <w:top w:val="nil"/>
              <w:left w:val="single" w:sz="8" w:space="0" w:color="auto"/>
              <w:bottom w:val="single" w:sz="4" w:space="0" w:color="auto"/>
              <w:right w:val="single" w:sz="8" w:space="0" w:color="auto"/>
            </w:tcBorders>
            <w:shd w:val="clear" w:color="auto" w:fill="auto"/>
            <w:noWrap/>
            <w:vAlign w:val="bottom"/>
            <w:hideMark/>
          </w:tcPr>
          <w:p w:rsidR="002E79D9" w:rsidRPr="007D0F54" w:rsidRDefault="002E79D9" w:rsidP="002E79D9">
            <w:pPr>
              <w:spacing w:after="0" w:line="240" w:lineRule="auto"/>
              <w:rPr>
                <w:rFonts w:ascii="Calibri" w:eastAsia="Times New Roman" w:hAnsi="Calibri" w:cs="Calibri"/>
                <w:color w:val="000000"/>
              </w:rPr>
            </w:pPr>
            <w:r>
              <w:rPr>
                <w:rFonts w:ascii="Calibri" w:hAnsi="Calibri"/>
                <w:color w:val="000000"/>
              </w:rPr>
              <w:t>War and Peace</w:t>
            </w:r>
          </w:p>
        </w:tc>
        <w:tc>
          <w:tcPr>
            <w:tcW w:w="2794" w:type="dxa"/>
            <w:vMerge/>
            <w:tcBorders>
              <w:top w:val="single" w:sz="8" w:space="0" w:color="auto"/>
              <w:left w:val="nil"/>
              <w:bottom w:val="single" w:sz="8" w:space="0" w:color="000000"/>
              <w:right w:val="single" w:sz="8" w:space="0" w:color="auto"/>
            </w:tcBorders>
            <w:vAlign w:val="center"/>
            <w:hideMark/>
          </w:tcPr>
          <w:p w:rsidR="002E79D9" w:rsidRPr="002E79D9" w:rsidRDefault="002E79D9" w:rsidP="002E79D9">
            <w:pPr>
              <w:spacing w:after="0" w:line="240" w:lineRule="auto"/>
              <w:rPr>
                <w:rFonts w:ascii="Calibri" w:eastAsia="Times New Roman" w:hAnsi="Calibri" w:cs="Calibri"/>
                <w:color w:val="000000"/>
                <w:lang w:eastAsia="sk-SK"/>
              </w:rPr>
            </w:pPr>
          </w:p>
        </w:tc>
      </w:tr>
      <w:tr w:rsidR="002E79D9" w:rsidRPr="002E79D9" w:rsidTr="002E79D9">
        <w:trPr>
          <w:trHeight w:val="258"/>
        </w:trPr>
        <w:tc>
          <w:tcPr>
            <w:tcW w:w="4561" w:type="dxa"/>
            <w:tcBorders>
              <w:top w:val="nil"/>
              <w:left w:val="single" w:sz="8" w:space="0" w:color="auto"/>
              <w:bottom w:val="single" w:sz="4" w:space="0" w:color="auto"/>
              <w:right w:val="single" w:sz="8" w:space="0" w:color="auto"/>
            </w:tcBorders>
            <w:shd w:val="clear" w:color="auto" w:fill="auto"/>
            <w:noWrap/>
            <w:vAlign w:val="bottom"/>
            <w:hideMark/>
          </w:tcPr>
          <w:p w:rsidR="002E79D9" w:rsidRPr="007D0F54" w:rsidRDefault="002E79D9" w:rsidP="002E79D9">
            <w:pPr>
              <w:spacing w:after="0" w:line="240" w:lineRule="auto"/>
              <w:rPr>
                <w:rFonts w:ascii="Calibri" w:eastAsia="Times New Roman" w:hAnsi="Calibri" w:cs="Calibri"/>
                <w:color w:val="000000"/>
              </w:rPr>
            </w:pPr>
            <w:r>
              <w:rPr>
                <w:rFonts w:ascii="Calibri" w:hAnsi="Calibri"/>
                <w:color w:val="000000"/>
              </w:rPr>
              <w:t>Reconciliation or Adventure at Harvest Time</w:t>
            </w:r>
          </w:p>
        </w:tc>
        <w:tc>
          <w:tcPr>
            <w:tcW w:w="2794" w:type="dxa"/>
            <w:vMerge/>
            <w:tcBorders>
              <w:top w:val="single" w:sz="8" w:space="0" w:color="auto"/>
              <w:left w:val="nil"/>
              <w:bottom w:val="single" w:sz="8" w:space="0" w:color="000000"/>
              <w:right w:val="single" w:sz="8" w:space="0" w:color="auto"/>
            </w:tcBorders>
            <w:vAlign w:val="center"/>
            <w:hideMark/>
          </w:tcPr>
          <w:p w:rsidR="002E79D9" w:rsidRPr="002E79D9" w:rsidRDefault="002E79D9" w:rsidP="002E79D9">
            <w:pPr>
              <w:spacing w:after="0" w:line="240" w:lineRule="auto"/>
              <w:rPr>
                <w:rFonts w:ascii="Calibri" w:eastAsia="Times New Roman" w:hAnsi="Calibri" w:cs="Calibri"/>
                <w:color w:val="000000"/>
                <w:lang w:eastAsia="sk-SK"/>
              </w:rPr>
            </w:pPr>
          </w:p>
        </w:tc>
      </w:tr>
      <w:tr w:rsidR="002E79D9" w:rsidRPr="002E79D9" w:rsidTr="002E79D9">
        <w:trPr>
          <w:trHeight w:val="258"/>
        </w:trPr>
        <w:tc>
          <w:tcPr>
            <w:tcW w:w="4561" w:type="dxa"/>
            <w:tcBorders>
              <w:top w:val="nil"/>
              <w:left w:val="single" w:sz="8" w:space="0" w:color="auto"/>
              <w:bottom w:val="single" w:sz="4" w:space="0" w:color="auto"/>
              <w:right w:val="single" w:sz="8" w:space="0" w:color="auto"/>
            </w:tcBorders>
            <w:shd w:val="clear" w:color="auto" w:fill="auto"/>
            <w:noWrap/>
            <w:vAlign w:val="bottom"/>
            <w:hideMark/>
          </w:tcPr>
          <w:p w:rsidR="002E79D9" w:rsidRPr="007D0F54" w:rsidRDefault="002E79D9" w:rsidP="002E79D9">
            <w:pPr>
              <w:spacing w:after="0" w:line="240" w:lineRule="auto"/>
              <w:rPr>
                <w:rFonts w:ascii="Calibri" w:eastAsia="Times New Roman" w:hAnsi="Calibri" w:cs="Calibri"/>
                <w:color w:val="000000"/>
              </w:rPr>
            </w:pPr>
            <w:r>
              <w:rPr>
                <w:rFonts w:ascii="Calibri" w:hAnsi="Calibri"/>
                <w:color w:val="000000"/>
              </w:rPr>
              <w:t>Macbeth</w:t>
            </w:r>
          </w:p>
        </w:tc>
        <w:tc>
          <w:tcPr>
            <w:tcW w:w="2794" w:type="dxa"/>
            <w:vMerge/>
            <w:tcBorders>
              <w:top w:val="single" w:sz="8" w:space="0" w:color="auto"/>
              <w:left w:val="nil"/>
              <w:bottom w:val="single" w:sz="8" w:space="0" w:color="000000"/>
              <w:right w:val="single" w:sz="8" w:space="0" w:color="auto"/>
            </w:tcBorders>
            <w:vAlign w:val="center"/>
            <w:hideMark/>
          </w:tcPr>
          <w:p w:rsidR="002E79D9" w:rsidRPr="002E79D9" w:rsidRDefault="002E79D9" w:rsidP="002E79D9">
            <w:pPr>
              <w:spacing w:after="0" w:line="240" w:lineRule="auto"/>
              <w:rPr>
                <w:rFonts w:ascii="Calibri" w:eastAsia="Times New Roman" w:hAnsi="Calibri" w:cs="Calibri"/>
                <w:color w:val="000000"/>
                <w:lang w:eastAsia="sk-SK"/>
              </w:rPr>
            </w:pPr>
          </w:p>
        </w:tc>
      </w:tr>
      <w:tr w:rsidR="002E79D9" w:rsidRPr="002E79D9" w:rsidTr="002E79D9">
        <w:trPr>
          <w:trHeight w:val="258"/>
        </w:trPr>
        <w:tc>
          <w:tcPr>
            <w:tcW w:w="4561" w:type="dxa"/>
            <w:tcBorders>
              <w:top w:val="nil"/>
              <w:left w:val="single" w:sz="8" w:space="0" w:color="auto"/>
              <w:bottom w:val="single" w:sz="4" w:space="0" w:color="auto"/>
              <w:right w:val="single" w:sz="8" w:space="0" w:color="auto"/>
            </w:tcBorders>
            <w:shd w:val="clear" w:color="auto" w:fill="auto"/>
            <w:noWrap/>
            <w:vAlign w:val="bottom"/>
            <w:hideMark/>
          </w:tcPr>
          <w:p w:rsidR="002E79D9" w:rsidRPr="007D0F54" w:rsidRDefault="002E79D9" w:rsidP="002E79D9">
            <w:pPr>
              <w:spacing w:after="0" w:line="240" w:lineRule="auto"/>
              <w:rPr>
                <w:rFonts w:ascii="Calibri" w:eastAsia="Times New Roman" w:hAnsi="Calibri" w:cs="Calibri"/>
                <w:color w:val="000000"/>
              </w:rPr>
            </w:pPr>
            <w:r>
              <w:rPr>
                <w:rFonts w:ascii="Calibri" w:hAnsi="Calibri"/>
                <w:color w:val="000000"/>
              </w:rPr>
              <w:t>Kocúrkovo [Gotham City]</w:t>
            </w:r>
          </w:p>
        </w:tc>
        <w:tc>
          <w:tcPr>
            <w:tcW w:w="2794" w:type="dxa"/>
            <w:vMerge/>
            <w:tcBorders>
              <w:top w:val="single" w:sz="8" w:space="0" w:color="auto"/>
              <w:left w:val="nil"/>
              <w:bottom w:val="single" w:sz="8" w:space="0" w:color="000000"/>
              <w:right w:val="single" w:sz="8" w:space="0" w:color="auto"/>
            </w:tcBorders>
            <w:vAlign w:val="center"/>
            <w:hideMark/>
          </w:tcPr>
          <w:p w:rsidR="002E79D9" w:rsidRPr="002E79D9" w:rsidRDefault="002E79D9" w:rsidP="002E79D9">
            <w:pPr>
              <w:spacing w:after="0" w:line="240" w:lineRule="auto"/>
              <w:rPr>
                <w:rFonts w:ascii="Calibri" w:eastAsia="Times New Roman" w:hAnsi="Calibri" w:cs="Calibri"/>
                <w:color w:val="000000"/>
                <w:lang w:eastAsia="sk-SK"/>
              </w:rPr>
            </w:pPr>
          </w:p>
        </w:tc>
      </w:tr>
      <w:tr w:rsidR="002E79D9" w:rsidRPr="002E79D9" w:rsidTr="002E79D9">
        <w:trPr>
          <w:trHeight w:val="258"/>
        </w:trPr>
        <w:tc>
          <w:tcPr>
            <w:tcW w:w="4561" w:type="dxa"/>
            <w:tcBorders>
              <w:top w:val="nil"/>
              <w:left w:val="single" w:sz="8" w:space="0" w:color="auto"/>
              <w:bottom w:val="single" w:sz="4" w:space="0" w:color="auto"/>
              <w:right w:val="single" w:sz="8" w:space="0" w:color="auto"/>
            </w:tcBorders>
            <w:shd w:val="clear" w:color="auto" w:fill="auto"/>
            <w:noWrap/>
            <w:vAlign w:val="bottom"/>
            <w:hideMark/>
          </w:tcPr>
          <w:p w:rsidR="002E79D9" w:rsidRPr="007D0F54" w:rsidRDefault="002E79D9" w:rsidP="002E79D9">
            <w:pPr>
              <w:spacing w:after="0" w:line="240" w:lineRule="auto"/>
              <w:rPr>
                <w:rFonts w:ascii="Calibri" w:eastAsia="Times New Roman" w:hAnsi="Calibri" w:cs="Calibri"/>
                <w:color w:val="000000"/>
              </w:rPr>
            </w:pPr>
            <w:r>
              <w:rPr>
                <w:rFonts w:ascii="Calibri" w:hAnsi="Calibri"/>
                <w:color w:val="000000"/>
              </w:rPr>
              <w:t xml:space="preserve">The Conformist </w:t>
            </w:r>
          </w:p>
        </w:tc>
        <w:tc>
          <w:tcPr>
            <w:tcW w:w="2794" w:type="dxa"/>
            <w:vMerge/>
            <w:tcBorders>
              <w:top w:val="single" w:sz="8" w:space="0" w:color="auto"/>
              <w:left w:val="nil"/>
              <w:bottom w:val="single" w:sz="8" w:space="0" w:color="000000"/>
              <w:right w:val="single" w:sz="8" w:space="0" w:color="auto"/>
            </w:tcBorders>
            <w:vAlign w:val="center"/>
            <w:hideMark/>
          </w:tcPr>
          <w:p w:rsidR="002E79D9" w:rsidRPr="002E79D9" w:rsidRDefault="002E79D9" w:rsidP="002E79D9">
            <w:pPr>
              <w:spacing w:after="0" w:line="240" w:lineRule="auto"/>
              <w:rPr>
                <w:rFonts w:ascii="Calibri" w:eastAsia="Times New Roman" w:hAnsi="Calibri" w:cs="Calibri"/>
                <w:color w:val="000000"/>
                <w:lang w:eastAsia="sk-SK"/>
              </w:rPr>
            </w:pPr>
          </w:p>
        </w:tc>
      </w:tr>
      <w:tr w:rsidR="002E79D9" w:rsidRPr="002E79D9" w:rsidTr="002E79D9">
        <w:trPr>
          <w:trHeight w:val="258"/>
        </w:trPr>
        <w:tc>
          <w:tcPr>
            <w:tcW w:w="4561" w:type="dxa"/>
            <w:tcBorders>
              <w:top w:val="nil"/>
              <w:left w:val="single" w:sz="8" w:space="0" w:color="auto"/>
              <w:bottom w:val="single" w:sz="4" w:space="0" w:color="auto"/>
              <w:right w:val="single" w:sz="8" w:space="0" w:color="auto"/>
            </w:tcBorders>
            <w:shd w:val="clear" w:color="auto" w:fill="auto"/>
            <w:noWrap/>
            <w:vAlign w:val="bottom"/>
            <w:hideMark/>
          </w:tcPr>
          <w:p w:rsidR="002E79D9" w:rsidRPr="007D0F54" w:rsidRDefault="002E79D9" w:rsidP="002E79D9">
            <w:pPr>
              <w:spacing w:after="0" w:line="240" w:lineRule="auto"/>
              <w:rPr>
                <w:rFonts w:ascii="Calibri" w:eastAsia="Times New Roman" w:hAnsi="Calibri" w:cs="Calibri"/>
                <w:color w:val="000000"/>
              </w:rPr>
            </w:pPr>
            <w:r>
              <w:rPr>
                <w:rFonts w:ascii="Calibri" w:hAnsi="Calibri"/>
                <w:color w:val="000000"/>
              </w:rPr>
              <w:t>Jesus from Montreal</w:t>
            </w:r>
          </w:p>
        </w:tc>
        <w:tc>
          <w:tcPr>
            <w:tcW w:w="2794" w:type="dxa"/>
            <w:vMerge/>
            <w:tcBorders>
              <w:top w:val="single" w:sz="8" w:space="0" w:color="auto"/>
              <w:left w:val="nil"/>
              <w:bottom w:val="single" w:sz="8" w:space="0" w:color="000000"/>
              <w:right w:val="single" w:sz="8" w:space="0" w:color="auto"/>
            </w:tcBorders>
            <w:vAlign w:val="center"/>
            <w:hideMark/>
          </w:tcPr>
          <w:p w:rsidR="002E79D9" w:rsidRPr="002E79D9" w:rsidRDefault="002E79D9" w:rsidP="002E79D9">
            <w:pPr>
              <w:spacing w:after="0" w:line="240" w:lineRule="auto"/>
              <w:rPr>
                <w:rFonts w:ascii="Calibri" w:eastAsia="Times New Roman" w:hAnsi="Calibri" w:cs="Calibri"/>
                <w:color w:val="000000"/>
                <w:lang w:eastAsia="sk-SK"/>
              </w:rPr>
            </w:pPr>
          </w:p>
        </w:tc>
      </w:tr>
      <w:tr w:rsidR="002E79D9" w:rsidRPr="002E79D9" w:rsidTr="002E79D9">
        <w:trPr>
          <w:trHeight w:val="258"/>
        </w:trPr>
        <w:tc>
          <w:tcPr>
            <w:tcW w:w="4561" w:type="dxa"/>
            <w:tcBorders>
              <w:top w:val="nil"/>
              <w:left w:val="single" w:sz="8" w:space="0" w:color="auto"/>
              <w:bottom w:val="single" w:sz="4" w:space="0" w:color="auto"/>
              <w:right w:val="single" w:sz="8" w:space="0" w:color="auto"/>
            </w:tcBorders>
            <w:shd w:val="clear" w:color="auto" w:fill="auto"/>
            <w:noWrap/>
            <w:vAlign w:val="bottom"/>
            <w:hideMark/>
          </w:tcPr>
          <w:p w:rsidR="002E79D9" w:rsidRPr="007D0F54" w:rsidRDefault="002E79D9" w:rsidP="002E79D9">
            <w:pPr>
              <w:spacing w:after="0" w:line="240" w:lineRule="auto"/>
              <w:rPr>
                <w:rFonts w:ascii="Calibri" w:eastAsia="Times New Roman" w:hAnsi="Calibri" w:cs="Calibri"/>
                <w:color w:val="000000"/>
              </w:rPr>
            </w:pPr>
            <w:r>
              <w:rPr>
                <w:rFonts w:ascii="Calibri" w:hAnsi="Calibri"/>
                <w:color w:val="000000"/>
              </w:rPr>
              <w:t>Fools from Valencia</w:t>
            </w:r>
          </w:p>
        </w:tc>
        <w:tc>
          <w:tcPr>
            <w:tcW w:w="2794" w:type="dxa"/>
            <w:vMerge/>
            <w:tcBorders>
              <w:top w:val="single" w:sz="8" w:space="0" w:color="auto"/>
              <w:left w:val="nil"/>
              <w:bottom w:val="single" w:sz="8" w:space="0" w:color="000000"/>
              <w:right w:val="single" w:sz="8" w:space="0" w:color="auto"/>
            </w:tcBorders>
            <w:vAlign w:val="center"/>
            <w:hideMark/>
          </w:tcPr>
          <w:p w:rsidR="002E79D9" w:rsidRPr="002E79D9" w:rsidRDefault="002E79D9" w:rsidP="002E79D9">
            <w:pPr>
              <w:spacing w:after="0" w:line="240" w:lineRule="auto"/>
              <w:rPr>
                <w:rFonts w:ascii="Calibri" w:eastAsia="Times New Roman" w:hAnsi="Calibri" w:cs="Calibri"/>
                <w:color w:val="000000"/>
                <w:lang w:eastAsia="sk-SK"/>
              </w:rPr>
            </w:pPr>
          </w:p>
        </w:tc>
      </w:tr>
      <w:tr w:rsidR="002E79D9" w:rsidRPr="002E79D9" w:rsidTr="002E79D9">
        <w:trPr>
          <w:trHeight w:val="271"/>
        </w:trPr>
        <w:tc>
          <w:tcPr>
            <w:tcW w:w="4561" w:type="dxa"/>
            <w:tcBorders>
              <w:top w:val="nil"/>
              <w:left w:val="single" w:sz="8" w:space="0" w:color="auto"/>
              <w:bottom w:val="single" w:sz="8" w:space="0" w:color="auto"/>
              <w:right w:val="single" w:sz="8" w:space="0" w:color="auto"/>
            </w:tcBorders>
            <w:shd w:val="clear" w:color="auto" w:fill="auto"/>
            <w:noWrap/>
            <w:vAlign w:val="bottom"/>
            <w:hideMark/>
          </w:tcPr>
          <w:p w:rsidR="002E79D9" w:rsidRPr="007D0F54" w:rsidRDefault="002E79D9" w:rsidP="002E79D9">
            <w:pPr>
              <w:spacing w:after="0" w:line="240" w:lineRule="auto"/>
              <w:rPr>
                <w:rFonts w:ascii="Calibri" w:eastAsia="Times New Roman" w:hAnsi="Calibri" w:cs="Calibri"/>
                <w:color w:val="000000"/>
              </w:rPr>
            </w:pPr>
            <w:r>
              <w:rPr>
                <w:rFonts w:ascii="Calibri" w:hAnsi="Calibri"/>
                <w:color w:val="000000"/>
              </w:rPr>
              <w:t>The title directed by Dušana D. Pařízek</w:t>
            </w:r>
          </w:p>
        </w:tc>
        <w:tc>
          <w:tcPr>
            <w:tcW w:w="2794" w:type="dxa"/>
            <w:vMerge/>
            <w:tcBorders>
              <w:top w:val="single" w:sz="8" w:space="0" w:color="auto"/>
              <w:left w:val="nil"/>
              <w:bottom w:val="single" w:sz="8" w:space="0" w:color="000000"/>
              <w:right w:val="single" w:sz="8" w:space="0" w:color="auto"/>
            </w:tcBorders>
            <w:vAlign w:val="center"/>
            <w:hideMark/>
          </w:tcPr>
          <w:p w:rsidR="002E79D9" w:rsidRPr="002E79D9" w:rsidRDefault="002E79D9" w:rsidP="002E79D9">
            <w:pPr>
              <w:spacing w:after="0" w:line="240" w:lineRule="auto"/>
              <w:rPr>
                <w:rFonts w:ascii="Calibri" w:eastAsia="Times New Roman" w:hAnsi="Calibri" w:cs="Calibri"/>
                <w:color w:val="000000"/>
                <w:lang w:eastAsia="sk-SK"/>
              </w:rPr>
            </w:pPr>
          </w:p>
        </w:tc>
      </w:tr>
    </w:tbl>
    <w:p w:rsidR="00EF70A4" w:rsidRDefault="00752D85" w:rsidP="00EF70A4">
      <w:pPr>
        <w:shd w:val="clear" w:color="auto" w:fill="FFFFFF"/>
        <w:spacing w:before="360" w:after="360" w:line="240" w:lineRule="auto"/>
        <w:rPr>
          <w:rFonts w:ascii="Franklin Gothic Medium" w:eastAsia="Times New Roman" w:hAnsi="Franklin Gothic Medium" w:cstheme="minorHAnsi"/>
          <w:b/>
          <w:bCs/>
          <w:color w:val="000000"/>
          <w:spacing w:val="8"/>
          <w:sz w:val="20"/>
          <w:szCs w:val="20"/>
        </w:rPr>
      </w:pPr>
      <w:r>
        <w:rPr>
          <w:rFonts w:ascii="Franklin Gothic Medium" w:hAnsi="Franklin Gothic Medium"/>
          <w:b/>
          <w:color w:val="000000"/>
          <w:sz w:val="20"/>
        </w:rPr>
        <w:t>Drama Theatre studio venue (NB)</w:t>
      </w:r>
    </w:p>
    <w:tbl>
      <w:tblPr>
        <w:tblW w:w="7444" w:type="dxa"/>
        <w:tblInd w:w="55" w:type="dxa"/>
        <w:tblCellMar>
          <w:left w:w="70" w:type="dxa"/>
          <w:right w:w="70" w:type="dxa"/>
        </w:tblCellMar>
        <w:tblLook w:val="04A0" w:firstRow="1" w:lastRow="0" w:firstColumn="1" w:lastColumn="0" w:noHBand="0" w:noVBand="1"/>
      </w:tblPr>
      <w:tblGrid>
        <w:gridCol w:w="4616"/>
        <w:gridCol w:w="2828"/>
      </w:tblGrid>
      <w:tr w:rsidR="00752D85" w:rsidRPr="00752D85" w:rsidTr="007D0F54">
        <w:trPr>
          <w:trHeight w:val="188"/>
        </w:trPr>
        <w:tc>
          <w:tcPr>
            <w:tcW w:w="4616" w:type="dxa"/>
            <w:tcBorders>
              <w:top w:val="single" w:sz="4" w:space="0" w:color="auto"/>
              <w:left w:val="single" w:sz="8" w:space="0" w:color="auto"/>
              <w:bottom w:val="single" w:sz="4" w:space="0" w:color="auto"/>
              <w:right w:val="nil"/>
            </w:tcBorders>
            <w:shd w:val="clear" w:color="auto" w:fill="auto"/>
            <w:noWrap/>
            <w:vAlign w:val="bottom"/>
            <w:hideMark/>
          </w:tcPr>
          <w:p w:rsidR="00752D85" w:rsidRPr="007D0F54" w:rsidRDefault="00752D85" w:rsidP="00752D85">
            <w:pPr>
              <w:spacing w:after="0" w:line="240" w:lineRule="auto"/>
              <w:rPr>
                <w:rFonts w:ascii="Calibri" w:eastAsia="Times New Roman" w:hAnsi="Calibri" w:cs="Calibri"/>
                <w:color w:val="000000"/>
              </w:rPr>
            </w:pPr>
            <w:r>
              <w:rPr>
                <w:rFonts w:ascii="Calibri" w:hAnsi="Calibri"/>
                <w:color w:val="000000"/>
              </w:rPr>
              <w:t>Escaped Alone</w:t>
            </w:r>
          </w:p>
        </w:tc>
        <w:tc>
          <w:tcPr>
            <w:tcW w:w="2828" w:type="dxa"/>
            <w:vMerge w:val="restart"/>
            <w:tcBorders>
              <w:top w:val="single" w:sz="8" w:space="0" w:color="auto"/>
              <w:left w:val="single" w:sz="8" w:space="0" w:color="auto"/>
              <w:bottom w:val="single" w:sz="8" w:space="0" w:color="000000"/>
              <w:right w:val="single" w:sz="8" w:space="0" w:color="auto"/>
            </w:tcBorders>
            <w:vAlign w:val="center"/>
            <w:hideMark/>
          </w:tcPr>
          <w:p w:rsidR="00752D85" w:rsidRPr="00752D85" w:rsidRDefault="007D0F54" w:rsidP="007D0F54">
            <w:pPr>
              <w:spacing w:after="0" w:line="240" w:lineRule="auto"/>
              <w:jc w:val="center"/>
              <w:rPr>
                <w:rFonts w:ascii="Calibri" w:eastAsia="Times New Roman" w:hAnsi="Calibri" w:cs="Calibri"/>
                <w:color w:val="000000"/>
              </w:rPr>
            </w:pPr>
            <w:r>
              <w:rPr>
                <w:rFonts w:ascii="Calibri" w:hAnsi="Calibri"/>
                <w:color w:val="000000"/>
              </w:rPr>
              <w:t>2nd category</w:t>
            </w:r>
          </w:p>
        </w:tc>
      </w:tr>
      <w:tr w:rsidR="00752D85" w:rsidRPr="00752D85" w:rsidTr="00752D85">
        <w:trPr>
          <w:trHeight w:val="188"/>
        </w:trPr>
        <w:tc>
          <w:tcPr>
            <w:tcW w:w="4616" w:type="dxa"/>
            <w:tcBorders>
              <w:top w:val="nil"/>
              <w:left w:val="single" w:sz="8" w:space="0" w:color="auto"/>
              <w:bottom w:val="single" w:sz="4" w:space="0" w:color="auto"/>
              <w:right w:val="nil"/>
            </w:tcBorders>
            <w:shd w:val="clear" w:color="auto" w:fill="auto"/>
            <w:noWrap/>
            <w:vAlign w:val="bottom"/>
            <w:hideMark/>
          </w:tcPr>
          <w:p w:rsidR="00752D85" w:rsidRPr="007D0F54" w:rsidRDefault="00752D85" w:rsidP="00752D85">
            <w:pPr>
              <w:spacing w:after="0" w:line="240" w:lineRule="auto"/>
              <w:rPr>
                <w:rFonts w:ascii="Calibri" w:eastAsia="Times New Roman" w:hAnsi="Calibri" w:cs="Calibri"/>
                <w:color w:val="000000"/>
              </w:rPr>
            </w:pPr>
            <w:r>
              <w:rPr>
                <w:rFonts w:ascii="Calibri" w:hAnsi="Calibri"/>
                <w:color w:val="000000"/>
              </w:rPr>
              <w:t>The Clean House</w:t>
            </w:r>
          </w:p>
        </w:tc>
        <w:tc>
          <w:tcPr>
            <w:tcW w:w="2828" w:type="dxa"/>
            <w:vMerge/>
            <w:tcBorders>
              <w:top w:val="single" w:sz="8" w:space="0" w:color="auto"/>
              <w:left w:val="single" w:sz="8" w:space="0" w:color="auto"/>
              <w:bottom w:val="single" w:sz="8" w:space="0" w:color="000000"/>
              <w:right w:val="single" w:sz="8" w:space="0" w:color="auto"/>
            </w:tcBorders>
            <w:vAlign w:val="center"/>
            <w:hideMark/>
          </w:tcPr>
          <w:p w:rsidR="00752D85" w:rsidRPr="00752D85" w:rsidRDefault="00752D85" w:rsidP="00752D85">
            <w:pPr>
              <w:spacing w:after="0" w:line="240" w:lineRule="auto"/>
              <w:rPr>
                <w:rFonts w:ascii="Calibri" w:eastAsia="Times New Roman" w:hAnsi="Calibri" w:cs="Calibri"/>
                <w:color w:val="000000"/>
                <w:lang w:eastAsia="sk-SK"/>
              </w:rPr>
            </w:pPr>
          </w:p>
        </w:tc>
      </w:tr>
      <w:tr w:rsidR="00752D85" w:rsidRPr="00752D85" w:rsidTr="00752D85">
        <w:trPr>
          <w:trHeight w:val="188"/>
        </w:trPr>
        <w:tc>
          <w:tcPr>
            <w:tcW w:w="4616" w:type="dxa"/>
            <w:tcBorders>
              <w:top w:val="nil"/>
              <w:left w:val="single" w:sz="8" w:space="0" w:color="auto"/>
              <w:bottom w:val="single" w:sz="4" w:space="0" w:color="auto"/>
              <w:right w:val="nil"/>
            </w:tcBorders>
            <w:shd w:val="clear" w:color="auto" w:fill="auto"/>
            <w:noWrap/>
            <w:vAlign w:val="bottom"/>
            <w:hideMark/>
          </w:tcPr>
          <w:p w:rsidR="00752D85" w:rsidRPr="007D0F54" w:rsidRDefault="00752D85" w:rsidP="00752D85">
            <w:pPr>
              <w:spacing w:after="0" w:line="240" w:lineRule="auto"/>
              <w:rPr>
                <w:rFonts w:ascii="Calibri" w:eastAsia="Times New Roman" w:hAnsi="Calibri" w:cs="Calibri"/>
                <w:color w:val="000000"/>
              </w:rPr>
            </w:pPr>
            <w:r>
              <w:rPr>
                <w:rFonts w:ascii="Calibri" w:hAnsi="Calibri"/>
                <w:color w:val="000000"/>
              </w:rPr>
              <w:t>Children</w:t>
            </w:r>
          </w:p>
        </w:tc>
        <w:tc>
          <w:tcPr>
            <w:tcW w:w="2828" w:type="dxa"/>
            <w:vMerge/>
            <w:tcBorders>
              <w:top w:val="single" w:sz="8" w:space="0" w:color="auto"/>
              <w:left w:val="single" w:sz="8" w:space="0" w:color="auto"/>
              <w:bottom w:val="single" w:sz="8" w:space="0" w:color="000000"/>
              <w:right w:val="single" w:sz="8" w:space="0" w:color="auto"/>
            </w:tcBorders>
            <w:vAlign w:val="center"/>
            <w:hideMark/>
          </w:tcPr>
          <w:p w:rsidR="00752D85" w:rsidRPr="00752D85" w:rsidRDefault="00752D85" w:rsidP="00752D85">
            <w:pPr>
              <w:spacing w:after="0" w:line="240" w:lineRule="auto"/>
              <w:rPr>
                <w:rFonts w:ascii="Calibri" w:eastAsia="Times New Roman" w:hAnsi="Calibri" w:cs="Calibri"/>
                <w:color w:val="000000"/>
                <w:lang w:eastAsia="sk-SK"/>
              </w:rPr>
            </w:pPr>
          </w:p>
        </w:tc>
      </w:tr>
      <w:tr w:rsidR="00752D85" w:rsidRPr="00752D85" w:rsidTr="00752D85">
        <w:trPr>
          <w:trHeight w:val="188"/>
        </w:trPr>
        <w:tc>
          <w:tcPr>
            <w:tcW w:w="4616" w:type="dxa"/>
            <w:tcBorders>
              <w:top w:val="nil"/>
              <w:left w:val="single" w:sz="8" w:space="0" w:color="auto"/>
              <w:bottom w:val="single" w:sz="4" w:space="0" w:color="auto"/>
              <w:right w:val="nil"/>
            </w:tcBorders>
            <w:shd w:val="clear" w:color="auto" w:fill="auto"/>
            <w:noWrap/>
            <w:vAlign w:val="bottom"/>
            <w:hideMark/>
          </w:tcPr>
          <w:p w:rsidR="00752D85" w:rsidRPr="007D0F54" w:rsidRDefault="00752D85" w:rsidP="00752D85">
            <w:pPr>
              <w:spacing w:after="0" w:line="240" w:lineRule="auto"/>
              <w:rPr>
                <w:rFonts w:ascii="Calibri" w:eastAsia="Times New Roman" w:hAnsi="Calibri" w:cs="Calibri"/>
                <w:color w:val="000000"/>
              </w:rPr>
            </w:pPr>
            <w:r>
              <w:rPr>
                <w:rFonts w:ascii="Calibri" w:hAnsi="Calibri"/>
                <w:color w:val="000000"/>
              </w:rPr>
              <w:t>Glengarry Glen Ross</w:t>
            </w:r>
          </w:p>
        </w:tc>
        <w:tc>
          <w:tcPr>
            <w:tcW w:w="2828" w:type="dxa"/>
            <w:vMerge/>
            <w:tcBorders>
              <w:top w:val="single" w:sz="8" w:space="0" w:color="auto"/>
              <w:left w:val="single" w:sz="8" w:space="0" w:color="auto"/>
              <w:bottom w:val="single" w:sz="8" w:space="0" w:color="000000"/>
              <w:right w:val="single" w:sz="8" w:space="0" w:color="auto"/>
            </w:tcBorders>
            <w:vAlign w:val="center"/>
            <w:hideMark/>
          </w:tcPr>
          <w:p w:rsidR="00752D85" w:rsidRPr="00752D85" w:rsidRDefault="00752D85" w:rsidP="00752D85">
            <w:pPr>
              <w:spacing w:after="0" w:line="240" w:lineRule="auto"/>
              <w:rPr>
                <w:rFonts w:ascii="Calibri" w:eastAsia="Times New Roman" w:hAnsi="Calibri" w:cs="Calibri"/>
                <w:color w:val="000000"/>
                <w:lang w:eastAsia="sk-SK"/>
              </w:rPr>
            </w:pPr>
          </w:p>
        </w:tc>
      </w:tr>
      <w:tr w:rsidR="00752D85" w:rsidRPr="00752D85" w:rsidTr="00752D85">
        <w:trPr>
          <w:trHeight w:val="188"/>
        </w:trPr>
        <w:tc>
          <w:tcPr>
            <w:tcW w:w="4616" w:type="dxa"/>
            <w:tcBorders>
              <w:top w:val="nil"/>
              <w:left w:val="single" w:sz="8" w:space="0" w:color="auto"/>
              <w:bottom w:val="single" w:sz="4" w:space="0" w:color="auto"/>
              <w:right w:val="nil"/>
            </w:tcBorders>
            <w:shd w:val="clear" w:color="auto" w:fill="auto"/>
            <w:noWrap/>
            <w:vAlign w:val="bottom"/>
            <w:hideMark/>
          </w:tcPr>
          <w:p w:rsidR="00752D85" w:rsidRPr="007D0F54" w:rsidRDefault="00752D85" w:rsidP="00752D85">
            <w:pPr>
              <w:spacing w:after="0" w:line="240" w:lineRule="auto"/>
              <w:rPr>
                <w:rFonts w:ascii="Calibri" w:eastAsia="Times New Roman" w:hAnsi="Calibri" w:cs="Calibri"/>
                <w:color w:val="000000"/>
              </w:rPr>
            </w:pPr>
            <w:r>
              <w:rPr>
                <w:rFonts w:ascii="Calibri" w:hAnsi="Calibri"/>
                <w:color w:val="000000"/>
              </w:rPr>
              <w:t>Sin / Her Stepdaughter</w:t>
            </w:r>
          </w:p>
        </w:tc>
        <w:tc>
          <w:tcPr>
            <w:tcW w:w="2828" w:type="dxa"/>
            <w:vMerge/>
            <w:tcBorders>
              <w:top w:val="single" w:sz="8" w:space="0" w:color="auto"/>
              <w:left w:val="single" w:sz="8" w:space="0" w:color="auto"/>
              <w:bottom w:val="single" w:sz="8" w:space="0" w:color="000000"/>
              <w:right w:val="single" w:sz="8" w:space="0" w:color="auto"/>
            </w:tcBorders>
            <w:vAlign w:val="center"/>
            <w:hideMark/>
          </w:tcPr>
          <w:p w:rsidR="00752D85" w:rsidRPr="00752D85" w:rsidRDefault="00752D85" w:rsidP="00752D85">
            <w:pPr>
              <w:spacing w:after="0" w:line="240" w:lineRule="auto"/>
              <w:rPr>
                <w:rFonts w:ascii="Calibri" w:eastAsia="Times New Roman" w:hAnsi="Calibri" w:cs="Calibri"/>
                <w:color w:val="000000"/>
                <w:lang w:eastAsia="sk-SK"/>
              </w:rPr>
            </w:pPr>
          </w:p>
        </w:tc>
      </w:tr>
      <w:tr w:rsidR="00752D85" w:rsidRPr="00752D85" w:rsidTr="00752D85">
        <w:trPr>
          <w:trHeight w:val="188"/>
        </w:trPr>
        <w:tc>
          <w:tcPr>
            <w:tcW w:w="4616" w:type="dxa"/>
            <w:tcBorders>
              <w:top w:val="nil"/>
              <w:left w:val="single" w:sz="8" w:space="0" w:color="auto"/>
              <w:bottom w:val="single" w:sz="4" w:space="0" w:color="auto"/>
              <w:right w:val="nil"/>
            </w:tcBorders>
            <w:shd w:val="clear" w:color="auto" w:fill="auto"/>
            <w:noWrap/>
            <w:vAlign w:val="bottom"/>
            <w:hideMark/>
          </w:tcPr>
          <w:p w:rsidR="00752D85" w:rsidRPr="007D0F54" w:rsidRDefault="00752D85" w:rsidP="00752D85">
            <w:pPr>
              <w:spacing w:after="0" w:line="240" w:lineRule="auto"/>
              <w:rPr>
                <w:rFonts w:ascii="Calibri" w:eastAsia="Times New Roman" w:hAnsi="Calibri" w:cs="Calibri"/>
                <w:color w:val="000000"/>
              </w:rPr>
            </w:pPr>
            <w:r>
              <w:rPr>
                <w:rFonts w:ascii="Calibri" w:hAnsi="Calibri"/>
                <w:color w:val="000000"/>
              </w:rPr>
              <w:t>Chaos</w:t>
            </w:r>
          </w:p>
        </w:tc>
        <w:tc>
          <w:tcPr>
            <w:tcW w:w="2828" w:type="dxa"/>
            <w:vMerge/>
            <w:tcBorders>
              <w:top w:val="single" w:sz="8" w:space="0" w:color="auto"/>
              <w:left w:val="single" w:sz="8" w:space="0" w:color="auto"/>
              <w:bottom w:val="single" w:sz="8" w:space="0" w:color="000000"/>
              <w:right w:val="single" w:sz="8" w:space="0" w:color="auto"/>
            </w:tcBorders>
            <w:vAlign w:val="center"/>
            <w:hideMark/>
          </w:tcPr>
          <w:p w:rsidR="00752D85" w:rsidRPr="00752D85" w:rsidRDefault="00752D85" w:rsidP="00752D85">
            <w:pPr>
              <w:spacing w:after="0" w:line="240" w:lineRule="auto"/>
              <w:rPr>
                <w:rFonts w:ascii="Calibri" w:eastAsia="Times New Roman" w:hAnsi="Calibri" w:cs="Calibri"/>
                <w:color w:val="000000"/>
                <w:lang w:eastAsia="sk-SK"/>
              </w:rPr>
            </w:pPr>
          </w:p>
        </w:tc>
      </w:tr>
      <w:tr w:rsidR="00752D85" w:rsidRPr="00752D85" w:rsidTr="00752D85">
        <w:trPr>
          <w:trHeight w:val="188"/>
        </w:trPr>
        <w:tc>
          <w:tcPr>
            <w:tcW w:w="4616" w:type="dxa"/>
            <w:tcBorders>
              <w:top w:val="nil"/>
              <w:left w:val="single" w:sz="8" w:space="0" w:color="auto"/>
              <w:bottom w:val="single" w:sz="4" w:space="0" w:color="auto"/>
              <w:right w:val="nil"/>
            </w:tcBorders>
            <w:shd w:val="clear" w:color="auto" w:fill="auto"/>
            <w:noWrap/>
            <w:vAlign w:val="bottom"/>
            <w:hideMark/>
          </w:tcPr>
          <w:p w:rsidR="00752D85" w:rsidRPr="007D0F54" w:rsidRDefault="00752D85" w:rsidP="00752D85">
            <w:pPr>
              <w:spacing w:after="0" w:line="240" w:lineRule="auto"/>
              <w:rPr>
                <w:rFonts w:ascii="Calibri" w:eastAsia="Times New Roman" w:hAnsi="Calibri" w:cs="Calibri"/>
                <w:color w:val="000000"/>
              </w:rPr>
            </w:pPr>
            <w:r>
              <w:rPr>
                <w:rFonts w:ascii="Calibri" w:hAnsi="Calibri"/>
                <w:color w:val="000000"/>
              </w:rPr>
              <w:t>Glorious!</w:t>
            </w:r>
          </w:p>
        </w:tc>
        <w:tc>
          <w:tcPr>
            <w:tcW w:w="2828" w:type="dxa"/>
            <w:vMerge/>
            <w:tcBorders>
              <w:top w:val="single" w:sz="8" w:space="0" w:color="auto"/>
              <w:left w:val="single" w:sz="8" w:space="0" w:color="auto"/>
              <w:bottom w:val="single" w:sz="8" w:space="0" w:color="000000"/>
              <w:right w:val="single" w:sz="8" w:space="0" w:color="auto"/>
            </w:tcBorders>
            <w:vAlign w:val="center"/>
            <w:hideMark/>
          </w:tcPr>
          <w:p w:rsidR="00752D85" w:rsidRPr="00752D85" w:rsidRDefault="00752D85" w:rsidP="00752D85">
            <w:pPr>
              <w:spacing w:after="0" w:line="240" w:lineRule="auto"/>
              <w:rPr>
                <w:rFonts w:ascii="Calibri" w:eastAsia="Times New Roman" w:hAnsi="Calibri" w:cs="Calibri"/>
                <w:color w:val="000000"/>
                <w:lang w:eastAsia="sk-SK"/>
              </w:rPr>
            </w:pPr>
          </w:p>
        </w:tc>
      </w:tr>
      <w:tr w:rsidR="00752D85" w:rsidRPr="00752D85" w:rsidTr="00752D85">
        <w:trPr>
          <w:trHeight w:val="188"/>
        </w:trPr>
        <w:tc>
          <w:tcPr>
            <w:tcW w:w="4616" w:type="dxa"/>
            <w:tcBorders>
              <w:top w:val="nil"/>
              <w:left w:val="single" w:sz="8" w:space="0" w:color="auto"/>
              <w:bottom w:val="single" w:sz="4" w:space="0" w:color="auto"/>
              <w:right w:val="nil"/>
            </w:tcBorders>
            <w:shd w:val="clear" w:color="auto" w:fill="auto"/>
            <w:noWrap/>
            <w:vAlign w:val="bottom"/>
            <w:hideMark/>
          </w:tcPr>
          <w:p w:rsidR="00752D85" w:rsidRPr="007D0F54" w:rsidRDefault="00752D85" w:rsidP="00752D85">
            <w:pPr>
              <w:spacing w:after="0" w:line="240" w:lineRule="auto"/>
              <w:rPr>
                <w:rFonts w:ascii="Calibri" w:eastAsia="Times New Roman" w:hAnsi="Calibri" w:cs="Calibri"/>
                <w:color w:val="000000"/>
              </w:rPr>
            </w:pPr>
            <w:r>
              <w:rPr>
                <w:rFonts w:ascii="Calibri" w:hAnsi="Calibri"/>
                <w:color w:val="000000"/>
              </w:rPr>
              <w:t>The Concert on Demand</w:t>
            </w:r>
          </w:p>
        </w:tc>
        <w:tc>
          <w:tcPr>
            <w:tcW w:w="2828" w:type="dxa"/>
            <w:vMerge/>
            <w:tcBorders>
              <w:top w:val="single" w:sz="8" w:space="0" w:color="auto"/>
              <w:left w:val="single" w:sz="8" w:space="0" w:color="auto"/>
              <w:bottom w:val="single" w:sz="8" w:space="0" w:color="000000"/>
              <w:right w:val="single" w:sz="8" w:space="0" w:color="auto"/>
            </w:tcBorders>
            <w:vAlign w:val="center"/>
            <w:hideMark/>
          </w:tcPr>
          <w:p w:rsidR="00752D85" w:rsidRPr="00752D85" w:rsidRDefault="00752D85" w:rsidP="00752D85">
            <w:pPr>
              <w:spacing w:after="0" w:line="240" w:lineRule="auto"/>
              <w:rPr>
                <w:rFonts w:ascii="Calibri" w:eastAsia="Times New Roman" w:hAnsi="Calibri" w:cs="Calibri"/>
                <w:color w:val="000000"/>
                <w:lang w:eastAsia="sk-SK"/>
              </w:rPr>
            </w:pPr>
          </w:p>
        </w:tc>
      </w:tr>
      <w:tr w:rsidR="00752D85" w:rsidRPr="00752D85" w:rsidTr="00752D85">
        <w:trPr>
          <w:trHeight w:val="188"/>
        </w:trPr>
        <w:tc>
          <w:tcPr>
            <w:tcW w:w="4616" w:type="dxa"/>
            <w:tcBorders>
              <w:top w:val="nil"/>
              <w:left w:val="single" w:sz="8" w:space="0" w:color="auto"/>
              <w:bottom w:val="single" w:sz="4" w:space="0" w:color="auto"/>
              <w:right w:val="nil"/>
            </w:tcBorders>
            <w:shd w:val="clear" w:color="auto" w:fill="auto"/>
            <w:noWrap/>
            <w:vAlign w:val="bottom"/>
            <w:hideMark/>
          </w:tcPr>
          <w:p w:rsidR="00752D85" w:rsidRPr="007D0F54" w:rsidRDefault="00752D85" w:rsidP="00752D85">
            <w:pPr>
              <w:spacing w:after="0" w:line="240" w:lineRule="auto"/>
              <w:rPr>
                <w:rFonts w:ascii="Calibri" w:eastAsia="Times New Roman" w:hAnsi="Calibri" w:cs="Calibri"/>
                <w:color w:val="000000"/>
              </w:rPr>
            </w:pPr>
            <w:r>
              <w:rPr>
                <w:rFonts w:ascii="Calibri" w:hAnsi="Calibri"/>
                <w:color w:val="000000"/>
              </w:rPr>
              <w:t>The Kindly Ones</w:t>
            </w:r>
          </w:p>
        </w:tc>
        <w:tc>
          <w:tcPr>
            <w:tcW w:w="2828" w:type="dxa"/>
            <w:vMerge/>
            <w:tcBorders>
              <w:top w:val="single" w:sz="8" w:space="0" w:color="auto"/>
              <w:left w:val="single" w:sz="8" w:space="0" w:color="auto"/>
              <w:bottom w:val="single" w:sz="8" w:space="0" w:color="000000"/>
              <w:right w:val="single" w:sz="8" w:space="0" w:color="auto"/>
            </w:tcBorders>
            <w:vAlign w:val="center"/>
            <w:hideMark/>
          </w:tcPr>
          <w:p w:rsidR="00752D85" w:rsidRPr="00752D85" w:rsidRDefault="00752D85" w:rsidP="00752D85">
            <w:pPr>
              <w:spacing w:after="0" w:line="240" w:lineRule="auto"/>
              <w:rPr>
                <w:rFonts w:ascii="Calibri" w:eastAsia="Times New Roman" w:hAnsi="Calibri" w:cs="Calibri"/>
                <w:color w:val="000000"/>
                <w:lang w:eastAsia="sk-SK"/>
              </w:rPr>
            </w:pPr>
          </w:p>
        </w:tc>
      </w:tr>
      <w:tr w:rsidR="00752D85" w:rsidRPr="00752D85" w:rsidTr="00752D85">
        <w:trPr>
          <w:trHeight w:val="188"/>
        </w:trPr>
        <w:tc>
          <w:tcPr>
            <w:tcW w:w="4616" w:type="dxa"/>
            <w:tcBorders>
              <w:top w:val="nil"/>
              <w:left w:val="single" w:sz="8" w:space="0" w:color="auto"/>
              <w:bottom w:val="single" w:sz="4" w:space="0" w:color="auto"/>
              <w:right w:val="nil"/>
            </w:tcBorders>
            <w:shd w:val="clear" w:color="auto" w:fill="auto"/>
            <w:noWrap/>
            <w:vAlign w:val="bottom"/>
            <w:hideMark/>
          </w:tcPr>
          <w:p w:rsidR="00752D85" w:rsidRPr="007D0F54" w:rsidRDefault="00752D85" w:rsidP="00752D85">
            <w:pPr>
              <w:spacing w:after="0" w:line="240" w:lineRule="auto"/>
              <w:rPr>
                <w:rFonts w:ascii="Calibri" w:eastAsia="Times New Roman" w:hAnsi="Calibri" w:cs="Calibri"/>
                <w:color w:val="000000"/>
              </w:rPr>
            </w:pPr>
            <w:r>
              <w:rPr>
                <w:rFonts w:ascii="Calibri" w:hAnsi="Calibri"/>
                <w:color w:val="000000"/>
              </w:rPr>
              <w:t>Mother</w:t>
            </w:r>
          </w:p>
        </w:tc>
        <w:tc>
          <w:tcPr>
            <w:tcW w:w="2828" w:type="dxa"/>
            <w:vMerge/>
            <w:tcBorders>
              <w:top w:val="single" w:sz="8" w:space="0" w:color="auto"/>
              <w:left w:val="single" w:sz="8" w:space="0" w:color="auto"/>
              <w:bottom w:val="single" w:sz="8" w:space="0" w:color="000000"/>
              <w:right w:val="single" w:sz="8" w:space="0" w:color="auto"/>
            </w:tcBorders>
            <w:vAlign w:val="center"/>
            <w:hideMark/>
          </w:tcPr>
          <w:p w:rsidR="00752D85" w:rsidRPr="00752D85" w:rsidRDefault="00752D85" w:rsidP="00752D85">
            <w:pPr>
              <w:spacing w:after="0" w:line="240" w:lineRule="auto"/>
              <w:rPr>
                <w:rFonts w:ascii="Calibri" w:eastAsia="Times New Roman" w:hAnsi="Calibri" w:cs="Calibri"/>
                <w:color w:val="000000"/>
                <w:lang w:eastAsia="sk-SK"/>
              </w:rPr>
            </w:pPr>
          </w:p>
        </w:tc>
      </w:tr>
      <w:tr w:rsidR="00752D85" w:rsidRPr="00752D85" w:rsidTr="00752D85">
        <w:trPr>
          <w:trHeight w:val="188"/>
        </w:trPr>
        <w:tc>
          <w:tcPr>
            <w:tcW w:w="4616" w:type="dxa"/>
            <w:tcBorders>
              <w:top w:val="nil"/>
              <w:left w:val="single" w:sz="8" w:space="0" w:color="auto"/>
              <w:bottom w:val="single" w:sz="4" w:space="0" w:color="auto"/>
              <w:right w:val="nil"/>
            </w:tcBorders>
            <w:shd w:val="clear" w:color="auto" w:fill="auto"/>
            <w:noWrap/>
            <w:vAlign w:val="bottom"/>
            <w:hideMark/>
          </w:tcPr>
          <w:p w:rsidR="00752D85" w:rsidRPr="007D0F54" w:rsidRDefault="00752D85" w:rsidP="00752D85">
            <w:pPr>
              <w:spacing w:after="0" w:line="240" w:lineRule="auto"/>
              <w:rPr>
                <w:rFonts w:ascii="Calibri" w:eastAsia="Times New Roman" w:hAnsi="Calibri" w:cs="Calibri"/>
                <w:color w:val="000000"/>
              </w:rPr>
            </w:pPr>
            <w:r>
              <w:rPr>
                <w:rFonts w:ascii="Calibri" w:hAnsi="Calibri"/>
                <w:color w:val="000000"/>
              </w:rPr>
              <w:t>A Winter Funeral</w:t>
            </w:r>
          </w:p>
        </w:tc>
        <w:tc>
          <w:tcPr>
            <w:tcW w:w="2828" w:type="dxa"/>
            <w:vMerge/>
            <w:tcBorders>
              <w:top w:val="single" w:sz="8" w:space="0" w:color="auto"/>
              <w:left w:val="single" w:sz="8" w:space="0" w:color="auto"/>
              <w:bottom w:val="single" w:sz="8" w:space="0" w:color="000000"/>
              <w:right w:val="single" w:sz="8" w:space="0" w:color="auto"/>
            </w:tcBorders>
            <w:vAlign w:val="center"/>
            <w:hideMark/>
          </w:tcPr>
          <w:p w:rsidR="00752D85" w:rsidRPr="00752D85" w:rsidRDefault="00752D85" w:rsidP="00752D85">
            <w:pPr>
              <w:spacing w:after="0" w:line="240" w:lineRule="auto"/>
              <w:rPr>
                <w:rFonts w:ascii="Calibri" w:eastAsia="Times New Roman" w:hAnsi="Calibri" w:cs="Calibri"/>
                <w:color w:val="000000"/>
                <w:lang w:eastAsia="sk-SK"/>
              </w:rPr>
            </w:pPr>
          </w:p>
        </w:tc>
      </w:tr>
      <w:tr w:rsidR="00752D85" w:rsidRPr="00752D85" w:rsidTr="00752D85">
        <w:trPr>
          <w:trHeight w:val="188"/>
        </w:trPr>
        <w:tc>
          <w:tcPr>
            <w:tcW w:w="4616" w:type="dxa"/>
            <w:tcBorders>
              <w:top w:val="nil"/>
              <w:left w:val="single" w:sz="8" w:space="0" w:color="auto"/>
              <w:bottom w:val="single" w:sz="4" w:space="0" w:color="auto"/>
              <w:right w:val="nil"/>
            </w:tcBorders>
            <w:shd w:val="clear" w:color="auto" w:fill="auto"/>
            <w:noWrap/>
            <w:vAlign w:val="bottom"/>
            <w:hideMark/>
          </w:tcPr>
          <w:p w:rsidR="00752D85" w:rsidRPr="007D0F54" w:rsidRDefault="00752D85" w:rsidP="00752D85">
            <w:pPr>
              <w:spacing w:after="0" w:line="240" w:lineRule="auto"/>
              <w:rPr>
                <w:rFonts w:ascii="Calibri" w:eastAsia="Times New Roman" w:hAnsi="Calibri" w:cs="Calibri"/>
                <w:color w:val="000000"/>
              </w:rPr>
            </w:pPr>
            <w:r>
              <w:rPr>
                <w:rFonts w:ascii="Calibri" w:hAnsi="Calibri"/>
                <w:color w:val="000000"/>
              </w:rPr>
              <w:t>Embers</w:t>
            </w:r>
          </w:p>
        </w:tc>
        <w:tc>
          <w:tcPr>
            <w:tcW w:w="2828" w:type="dxa"/>
            <w:vMerge/>
            <w:tcBorders>
              <w:top w:val="single" w:sz="8" w:space="0" w:color="auto"/>
              <w:left w:val="single" w:sz="8" w:space="0" w:color="auto"/>
              <w:bottom w:val="single" w:sz="8" w:space="0" w:color="000000"/>
              <w:right w:val="single" w:sz="8" w:space="0" w:color="auto"/>
            </w:tcBorders>
            <w:vAlign w:val="center"/>
            <w:hideMark/>
          </w:tcPr>
          <w:p w:rsidR="00752D85" w:rsidRPr="00752D85" w:rsidRDefault="00752D85" w:rsidP="00752D85">
            <w:pPr>
              <w:spacing w:after="0" w:line="240" w:lineRule="auto"/>
              <w:rPr>
                <w:rFonts w:ascii="Calibri" w:eastAsia="Times New Roman" w:hAnsi="Calibri" w:cs="Calibri"/>
                <w:color w:val="000000"/>
                <w:lang w:eastAsia="sk-SK"/>
              </w:rPr>
            </w:pPr>
          </w:p>
        </w:tc>
      </w:tr>
      <w:tr w:rsidR="00752D85" w:rsidRPr="00752D85" w:rsidTr="00752D85">
        <w:trPr>
          <w:trHeight w:val="188"/>
        </w:trPr>
        <w:tc>
          <w:tcPr>
            <w:tcW w:w="4616" w:type="dxa"/>
            <w:tcBorders>
              <w:top w:val="nil"/>
              <w:left w:val="single" w:sz="8" w:space="0" w:color="auto"/>
              <w:bottom w:val="single" w:sz="4" w:space="0" w:color="auto"/>
              <w:right w:val="nil"/>
            </w:tcBorders>
            <w:shd w:val="clear" w:color="auto" w:fill="auto"/>
            <w:noWrap/>
            <w:vAlign w:val="bottom"/>
            <w:hideMark/>
          </w:tcPr>
          <w:p w:rsidR="00752D85" w:rsidRPr="007D0F54" w:rsidRDefault="00752D85" w:rsidP="00752D85">
            <w:pPr>
              <w:spacing w:after="0" w:line="240" w:lineRule="auto"/>
              <w:rPr>
                <w:rFonts w:ascii="Calibri" w:eastAsia="Times New Roman" w:hAnsi="Calibri" w:cs="Calibri"/>
                <w:color w:val="000000"/>
              </w:rPr>
            </w:pPr>
            <w:r>
              <w:rPr>
                <w:rFonts w:ascii="Calibri" w:hAnsi="Calibri"/>
                <w:color w:val="000000"/>
              </w:rPr>
              <w:t>Before Sunset</w:t>
            </w:r>
          </w:p>
        </w:tc>
        <w:tc>
          <w:tcPr>
            <w:tcW w:w="2828" w:type="dxa"/>
            <w:vMerge/>
            <w:tcBorders>
              <w:top w:val="single" w:sz="8" w:space="0" w:color="auto"/>
              <w:left w:val="single" w:sz="8" w:space="0" w:color="auto"/>
              <w:bottom w:val="single" w:sz="8" w:space="0" w:color="000000"/>
              <w:right w:val="single" w:sz="8" w:space="0" w:color="auto"/>
            </w:tcBorders>
            <w:vAlign w:val="center"/>
            <w:hideMark/>
          </w:tcPr>
          <w:p w:rsidR="00752D85" w:rsidRPr="00752D85" w:rsidRDefault="00752D85" w:rsidP="00752D85">
            <w:pPr>
              <w:spacing w:after="0" w:line="240" w:lineRule="auto"/>
              <w:rPr>
                <w:rFonts w:ascii="Calibri" w:eastAsia="Times New Roman" w:hAnsi="Calibri" w:cs="Calibri"/>
                <w:color w:val="000000"/>
                <w:lang w:eastAsia="sk-SK"/>
              </w:rPr>
            </w:pPr>
          </w:p>
        </w:tc>
      </w:tr>
      <w:tr w:rsidR="00752D85" w:rsidRPr="00752D85" w:rsidTr="00752D85">
        <w:trPr>
          <w:trHeight w:val="188"/>
        </w:trPr>
        <w:tc>
          <w:tcPr>
            <w:tcW w:w="4616" w:type="dxa"/>
            <w:tcBorders>
              <w:top w:val="nil"/>
              <w:left w:val="single" w:sz="8" w:space="0" w:color="auto"/>
              <w:bottom w:val="single" w:sz="4" w:space="0" w:color="auto"/>
              <w:right w:val="nil"/>
            </w:tcBorders>
            <w:shd w:val="clear" w:color="auto" w:fill="auto"/>
            <w:noWrap/>
            <w:vAlign w:val="bottom"/>
            <w:hideMark/>
          </w:tcPr>
          <w:p w:rsidR="00752D85" w:rsidRPr="007D0F54" w:rsidRDefault="00752D85" w:rsidP="00752D85">
            <w:pPr>
              <w:spacing w:after="0" w:line="240" w:lineRule="auto"/>
              <w:rPr>
                <w:rFonts w:ascii="Calibri" w:eastAsia="Times New Roman" w:hAnsi="Calibri" w:cs="Calibri"/>
                <w:color w:val="000000"/>
              </w:rPr>
            </w:pPr>
            <w:r>
              <w:rPr>
                <w:rFonts w:ascii="Calibri" w:hAnsi="Calibri"/>
                <w:color w:val="000000"/>
              </w:rPr>
              <w:t>Scenes from the Life</w:t>
            </w:r>
          </w:p>
        </w:tc>
        <w:tc>
          <w:tcPr>
            <w:tcW w:w="2828" w:type="dxa"/>
            <w:vMerge/>
            <w:tcBorders>
              <w:top w:val="single" w:sz="8" w:space="0" w:color="auto"/>
              <w:left w:val="single" w:sz="8" w:space="0" w:color="auto"/>
              <w:bottom w:val="single" w:sz="8" w:space="0" w:color="000000"/>
              <w:right w:val="single" w:sz="8" w:space="0" w:color="auto"/>
            </w:tcBorders>
            <w:vAlign w:val="center"/>
            <w:hideMark/>
          </w:tcPr>
          <w:p w:rsidR="00752D85" w:rsidRPr="00752D85" w:rsidRDefault="00752D85" w:rsidP="00752D85">
            <w:pPr>
              <w:spacing w:after="0" w:line="240" w:lineRule="auto"/>
              <w:rPr>
                <w:rFonts w:ascii="Calibri" w:eastAsia="Times New Roman" w:hAnsi="Calibri" w:cs="Calibri"/>
                <w:color w:val="000000"/>
                <w:lang w:eastAsia="sk-SK"/>
              </w:rPr>
            </w:pPr>
          </w:p>
        </w:tc>
      </w:tr>
      <w:tr w:rsidR="00752D85" w:rsidRPr="00752D85" w:rsidTr="00752D85">
        <w:trPr>
          <w:trHeight w:val="188"/>
        </w:trPr>
        <w:tc>
          <w:tcPr>
            <w:tcW w:w="4616" w:type="dxa"/>
            <w:tcBorders>
              <w:top w:val="nil"/>
              <w:left w:val="single" w:sz="8" w:space="0" w:color="auto"/>
              <w:bottom w:val="single" w:sz="4" w:space="0" w:color="auto"/>
              <w:right w:val="nil"/>
            </w:tcBorders>
            <w:shd w:val="clear" w:color="auto" w:fill="auto"/>
            <w:noWrap/>
            <w:vAlign w:val="bottom"/>
            <w:hideMark/>
          </w:tcPr>
          <w:p w:rsidR="00752D85" w:rsidRPr="007D0F54" w:rsidRDefault="00752D85" w:rsidP="00752D85">
            <w:pPr>
              <w:spacing w:after="0" w:line="240" w:lineRule="auto"/>
              <w:rPr>
                <w:rFonts w:ascii="Calibri" w:eastAsia="Times New Roman" w:hAnsi="Calibri" w:cs="Calibri"/>
                <w:color w:val="000000"/>
              </w:rPr>
            </w:pPr>
            <w:r>
              <w:rPr>
                <w:rFonts w:ascii="Calibri" w:hAnsi="Calibri"/>
                <w:color w:val="000000"/>
              </w:rPr>
              <w:t>Dirt</w:t>
            </w:r>
          </w:p>
        </w:tc>
        <w:tc>
          <w:tcPr>
            <w:tcW w:w="2828" w:type="dxa"/>
            <w:vMerge/>
            <w:tcBorders>
              <w:top w:val="single" w:sz="8" w:space="0" w:color="auto"/>
              <w:left w:val="single" w:sz="8" w:space="0" w:color="auto"/>
              <w:bottom w:val="single" w:sz="8" w:space="0" w:color="000000"/>
              <w:right w:val="single" w:sz="8" w:space="0" w:color="auto"/>
            </w:tcBorders>
            <w:vAlign w:val="center"/>
            <w:hideMark/>
          </w:tcPr>
          <w:p w:rsidR="00752D85" w:rsidRPr="00752D85" w:rsidRDefault="00752D85" w:rsidP="00752D85">
            <w:pPr>
              <w:spacing w:after="0" w:line="240" w:lineRule="auto"/>
              <w:rPr>
                <w:rFonts w:ascii="Calibri" w:eastAsia="Times New Roman" w:hAnsi="Calibri" w:cs="Calibri"/>
                <w:color w:val="000000"/>
                <w:lang w:eastAsia="sk-SK"/>
              </w:rPr>
            </w:pPr>
          </w:p>
        </w:tc>
      </w:tr>
      <w:tr w:rsidR="00752D85" w:rsidRPr="00752D85" w:rsidTr="00752D85">
        <w:trPr>
          <w:trHeight w:val="188"/>
        </w:trPr>
        <w:tc>
          <w:tcPr>
            <w:tcW w:w="4616" w:type="dxa"/>
            <w:tcBorders>
              <w:top w:val="nil"/>
              <w:left w:val="single" w:sz="8" w:space="0" w:color="auto"/>
              <w:bottom w:val="single" w:sz="4" w:space="0" w:color="auto"/>
              <w:right w:val="nil"/>
            </w:tcBorders>
            <w:shd w:val="clear" w:color="auto" w:fill="auto"/>
            <w:noWrap/>
            <w:vAlign w:val="bottom"/>
            <w:hideMark/>
          </w:tcPr>
          <w:p w:rsidR="00752D85" w:rsidRPr="007D0F54" w:rsidRDefault="00705463" w:rsidP="00752D85">
            <w:pPr>
              <w:spacing w:after="0" w:line="240" w:lineRule="auto"/>
              <w:rPr>
                <w:rFonts w:ascii="Calibri" w:eastAsia="Times New Roman" w:hAnsi="Calibri" w:cs="Calibri"/>
                <w:color w:val="000000"/>
              </w:rPr>
            </w:pPr>
            <w:r>
              <w:rPr>
                <w:rFonts w:ascii="Calibri" w:hAnsi="Calibri"/>
                <w:color w:val="000000"/>
              </w:rPr>
              <w:t>Under Western Eyes</w:t>
            </w:r>
          </w:p>
        </w:tc>
        <w:tc>
          <w:tcPr>
            <w:tcW w:w="2828" w:type="dxa"/>
            <w:vMerge/>
            <w:tcBorders>
              <w:top w:val="single" w:sz="8" w:space="0" w:color="auto"/>
              <w:left w:val="single" w:sz="8" w:space="0" w:color="auto"/>
              <w:bottom w:val="single" w:sz="8" w:space="0" w:color="000000"/>
              <w:right w:val="single" w:sz="8" w:space="0" w:color="auto"/>
            </w:tcBorders>
            <w:vAlign w:val="center"/>
            <w:hideMark/>
          </w:tcPr>
          <w:p w:rsidR="00752D85" w:rsidRPr="00752D85" w:rsidRDefault="00752D85" w:rsidP="00752D85">
            <w:pPr>
              <w:spacing w:after="0" w:line="240" w:lineRule="auto"/>
              <w:rPr>
                <w:rFonts w:ascii="Calibri" w:eastAsia="Times New Roman" w:hAnsi="Calibri" w:cs="Calibri"/>
                <w:color w:val="000000"/>
                <w:lang w:eastAsia="sk-SK"/>
              </w:rPr>
            </w:pPr>
          </w:p>
        </w:tc>
      </w:tr>
      <w:tr w:rsidR="00752D85" w:rsidRPr="00752D85" w:rsidTr="00752D85">
        <w:trPr>
          <w:trHeight w:val="188"/>
        </w:trPr>
        <w:tc>
          <w:tcPr>
            <w:tcW w:w="4616" w:type="dxa"/>
            <w:tcBorders>
              <w:top w:val="nil"/>
              <w:left w:val="single" w:sz="8" w:space="0" w:color="auto"/>
              <w:bottom w:val="single" w:sz="4" w:space="0" w:color="auto"/>
              <w:right w:val="nil"/>
            </w:tcBorders>
            <w:shd w:val="clear" w:color="auto" w:fill="auto"/>
            <w:noWrap/>
            <w:vAlign w:val="bottom"/>
            <w:hideMark/>
          </w:tcPr>
          <w:p w:rsidR="00752D85" w:rsidRPr="007D0F54" w:rsidRDefault="00752D85" w:rsidP="00752D85">
            <w:pPr>
              <w:spacing w:after="0" w:line="240" w:lineRule="auto"/>
              <w:rPr>
                <w:rFonts w:ascii="Calibri" w:eastAsia="Times New Roman" w:hAnsi="Calibri" w:cs="Calibri"/>
                <w:color w:val="000000"/>
              </w:rPr>
            </w:pPr>
            <w:r>
              <w:rPr>
                <w:rFonts w:ascii="Calibri" w:hAnsi="Calibri"/>
                <w:color w:val="000000"/>
              </w:rPr>
              <w:t>We’re okay</w:t>
            </w:r>
          </w:p>
        </w:tc>
        <w:tc>
          <w:tcPr>
            <w:tcW w:w="2828" w:type="dxa"/>
            <w:vMerge/>
            <w:tcBorders>
              <w:top w:val="single" w:sz="8" w:space="0" w:color="auto"/>
              <w:left w:val="single" w:sz="8" w:space="0" w:color="auto"/>
              <w:bottom w:val="single" w:sz="8" w:space="0" w:color="000000"/>
              <w:right w:val="single" w:sz="8" w:space="0" w:color="auto"/>
            </w:tcBorders>
            <w:vAlign w:val="center"/>
            <w:hideMark/>
          </w:tcPr>
          <w:p w:rsidR="00752D85" w:rsidRPr="00752D85" w:rsidRDefault="00752D85" w:rsidP="00752D85">
            <w:pPr>
              <w:spacing w:after="0" w:line="240" w:lineRule="auto"/>
              <w:rPr>
                <w:rFonts w:ascii="Calibri" w:eastAsia="Times New Roman" w:hAnsi="Calibri" w:cs="Calibri"/>
                <w:color w:val="000000"/>
                <w:lang w:eastAsia="sk-SK"/>
              </w:rPr>
            </w:pPr>
          </w:p>
        </w:tc>
      </w:tr>
      <w:tr w:rsidR="00752D85" w:rsidRPr="00752D85" w:rsidTr="00752D85">
        <w:trPr>
          <w:trHeight w:val="188"/>
        </w:trPr>
        <w:tc>
          <w:tcPr>
            <w:tcW w:w="4616" w:type="dxa"/>
            <w:tcBorders>
              <w:top w:val="nil"/>
              <w:left w:val="single" w:sz="8" w:space="0" w:color="auto"/>
              <w:bottom w:val="single" w:sz="4" w:space="0" w:color="auto"/>
              <w:right w:val="nil"/>
            </w:tcBorders>
            <w:shd w:val="clear" w:color="auto" w:fill="auto"/>
            <w:noWrap/>
            <w:vAlign w:val="bottom"/>
            <w:hideMark/>
          </w:tcPr>
          <w:p w:rsidR="00752D85" w:rsidRPr="007D0F54" w:rsidRDefault="00752D85" w:rsidP="00752D85">
            <w:pPr>
              <w:spacing w:after="0" w:line="240" w:lineRule="auto"/>
              <w:rPr>
                <w:rFonts w:ascii="Calibri" w:eastAsia="Times New Roman" w:hAnsi="Calibri" w:cs="Calibri"/>
                <w:color w:val="000000"/>
              </w:rPr>
            </w:pPr>
            <w:r>
              <w:rPr>
                <w:rFonts w:ascii="Calibri" w:hAnsi="Calibri"/>
                <w:color w:val="000000"/>
              </w:rPr>
              <w:t>Brain Drain</w:t>
            </w:r>
          </w:p>
        </w:tc>
        <w:tc>
          <w:tcPr>
            <w:tcW w:w="2828" w:type="dxa"/>
            <w:vMerge/>
            <w:tcBorders>
              <w:top w:val="single" w:sz="8" w:space="0" w:color="auto"/>
              <w:left w:val="single" w:sz="8" w:space="0" w:color="auto"/>
              <w:bottom w:val="single" w:sz="8" w:space="0" w:color="000000"/>
              <w:right w:val="single" w:sz="8" w:space="0" w:color="auto"/>
            </w:tcBorders>
            <w:vAlign w:val="center"/>
            <w:hideMark/>
          </w:tcPr>
          <w:p w:rsidR="00752D85" w:rsidRPr="00752D85" w:rsidRDefault="00752D85" w:rsidP="00752D85">
            <w:pPr>
              <w:spacing w:after="0" w:line="240" w:lineRule="auto"/>
              <w:rPr>
                <w:rFonts w:ascii="Calibri" w:eastAsia="Times New Roman" w:hAnsi="Calibri" w:cs="Calibri"/>
                <w:color w:val="000000"/>
                <w:lang w:eastAsia="sk-SK"/>
              </w:rPr>
            </w:pPr>
          </w:p>
        </w:tc>
      </w:tr>
      <w:tr w:rsidR="00752D85" w:rsidRPr="00752D85" w:rsidTr="00752D85">
        <w:trPr>
          <w:trHeight w:val="188"/>
        </w:trPr>
        <w:tc>
          <w:tcPr>
            <w:tcW w:w="4616" w:type="dxa"/>
            <w:tcBorders>
              <w:top w:val="nil"/>
              <w:left w:val="single" w:sz="8" w:space="0" w:color="auto"/>
              <w:bottom w:val="single" w:sz="8" w:space="0" w:color="auto"/>
              <w:right w:val="nil"/>
            </w:tcBorders>
            <w:shd w:val="clear" w:color="auto" w:fill="auto"/>
            <w:noWrap/>
            <w:vAlign w:val="bottom"/>
            <w:hideMark/>
          </w:tcPr>
          <w:p w:rsidR="00752D85" w:rsidRPr="007D0F54" w:rsidRDefault="00752D85" w:rsidP="00752D85">
            <w:pPr>
              <w:spacing w:after="0" w:line="240" w:lineRule="auto"/>
              <w:rPr>
                <w:rFonts w:ascii="Calibri" w:eastAsia="Times New Roman" w:hAnsi="Calibri" w:cs="Calibri"/>
                <w:color w:val="000000"/>
              </w:rPr>
            </w:pPr>
            <w:r>
              <w:rPr>
                <w:rFonts w:ascii="Calibri" w:hAnsi="Calibri"/>
                <w:color w:val="000000"/>
              </w:rPr>
              <w:t>Vassa</w:t>
            </w:r>
          </w:p>
        </w:tc>
        <w:tc>
          <w:tcPr>
            <w:tcW w:w="2828" w:type="dxa"/>
            <w:vMerge/>
            <w:tcBorders>
              <w:top w:val="single" w:sz="8" w:space="0" w:color="auto"/>
              <w:left w:val="single" w:sz="8" w:space="0" w:color="auto"/>
              <w:bottom w:val="single" w:sz="8" w:space="0" w:color="000000"/>
              <w:right w:val="single" w:sz="8" w:space="0" w:color="auto"/>
            </w:tcBorders>
            <w:vAlign w:val="center"/>
            <w:hideMark/>
          </w:tcPr>
          <w:p w:rsidR="00752D85" w:rsidRPr="00752D85" w:rsidRDefault="00752D85" w:rsidP="00752D85">
            <w:pPr>
              <w:spacing w:after="0" w:line="240" w:lineRule="auto"/>
              <w:rPr>
                <w:rFonts w:ascii="Calibri" w:eastAsia="Times New Roman" w:hAnsi="Calibri" w:cs="Calibri"/>
                <w:color w:val="000000"/>
                <w:lang w:eastAsia="sk-SK"/>
              </w:rPr>
            </w:pPr>
          </w:p>
        </w:tc>
      </w:tr>
    </w:tbl>
    <w:p w:rsidR="000B2C45" w:rsidRDefault="000B2C45" w:rsidP="00EF70A4">
      <w:pPr>
        <w:shd w:val="clear" w:color="auto" w:fill="FFFFFF"/>
        <w:spacing w:before="360" w:after="360" w:line="240" w:lineRule="auto"/>
        <w:jc w:val="both"/>
        <w:rPr>
          <w:rFonts w:ascii="Franklin Gothic Medium" w:eastAsia="Times New Roman" w:hAnsi="Franklin Gothic Medium" w:cstheme="minorHAnsi"/>
          <w:color w:val="000000"/>
          <w:spacing w:val="8"/>
          <w:sz w:val="20"/>
          <w:szCs w:val="20"/>
          <w:lang w:eastAsia="sk-SK"/>
        </w:rPr>
      </w:pPr>
    </w:p>
    <w:p w:rsidR="00DD0B92" w:rsidRDefault="00EF70A4" w:rsidP="00EF70A4">
      <w:pPr>
        <w:shd w:val="clear" w:color="auto" w:fill="FFFFFF"/>
        <w:spacing w:before="360" w:after="360" w:line="240" w:lineRule="auto"/>
        <w:jc w:val="both"/>
        <w:rPr>
          <w:rFonts w:ascii="Franklin Gothic Medium" w:eastAsia="Times New Roman" w:hAnsi="Franklin Gothic Medium" w:cstheme="minorHAnsi"/>
          <w:b/>
          <w:bCs/>
          <w:color w:val="000000"/>
          <w:spacing w:val="8"/>
          <w:sz w:val="20"/>
          <w:szCs w:val="20"/>
        </w:rPr>
      </w:pPr>
      <w:r>
        <w:rPr>
          <w:rFonts w:ascii="Franklin Gothic Medium" w:hAnsi="Franklin Gothic Medium"/>
          <w:color w:val="000000"/>
          <w:sz w:val="20"/>
        </w:rPr>
        <w:t>The concession is not applicable to premières, the New Year’s performances (31. 12.), the performances of visiting theatre companies, or selected extra events (determined by the SND general director upon agreement with the director of the ensemble).</w:t>
      </w:r>
    </w:p>
    <w:p w:rsidR="00DD0B92" w:rsidRPr="00CA6D26" w:rsidRDefault="00DD0B92" w:rsidP="00EF70A4">
      <w:pPr>
        <w:shd w:val="clear" w:color="auto" w:fill="FFFFFF"/>
        <w:spacing w:before="360" w:after="360" w:line="240" w:lineRule="auto"/>
        <w:jc w:val="both"/>
        <w:rPr>
          <w:rFonts w:ascii="Franklin Gothic Medium" w:eastAsia="Times New Roman" w:hAnsi="Franklin Gothic Medium" w:cstheme="minorHAnsi"/>
          <w:b/>
          <w:bCs/>
          <w:color w:val="000000"/>
          <w:spacing w:val="8"/>
          <w:sz w:val="20"/>
          <w:szCs w:val="20"/>
          <w:lang w:eastAsia="sk-SK"/>
        </w:rPr>
      </w:pPr>
    </w:p>
    <w:p w:rsidR="00EF70A4" w:rsidRPr="00CA6D26" w:rsidRDefault="00034A11" w:rsidP="00EF70A4">
      <w:pPr>
        <w:shd w:val="clear" w:color="auto" w:fill="FFFFFF"/>
        <w:spacing w:before="360" w:after="360" w:line="240" w:lineRule="auto"/>
        <w:jc w:val="both"/>
        <w:rPr>
          <w:rFonts w:ascii="Franklin Gothic Medium" w:eastAsia="Times New Roman" w:hAnsi="Franklin Gothic Medium" w:cstheme="minorHAnsi"/>
          <w:color w:val="000000"/>
          <w:spacing w:val="8"/>
          <w:sz w:val="20"/>
          <w:szCs w:val="20"/>
        </w:rPr>
      </w:pPr>
      <w:r>
        <w:rPr>
          <w:rFonts w:ascii="Franklin Gothic Medium" w:hAnsi="Franklin Gothic Medium"/>
          <w:b/>
          <w:color w:val="000000"/>
          <w:sz w:val="20"/>
        </w:rPr>
        <w:t>THE SND OPERA → 40 % of the ticket price for seats from the 3rd category</w:t>
      </w:r>
    </w:p>
    <w:p w:rsidR="00B60B68" w:rsidRPr="00CA6D26" w:rsidRDefault="00EF70A4" w:rsidP="00EF70A4">
      <w:pPr>
        <w:shd w:val="clear" w:color="auto" w:fill="FFFFFF"/>
        <w:spacing w:before="360" w:after="360" w:line="240" w:lineRule="auto"/>
        <w:jc w:val="both"/>
        <w:rPr>
          <w:rFonts w:ascii="Franklin Gothic Medium" w:eastAsia="Times New Roman" w:hAnsi="Franklin Gothic Medium" w:cstheme="minorHAnsi"/>
          <w:color w:val="000000"/>
          <w:spacing w:val="8"/>
          <w:sz w:val="20"/>
          <w:szCs w:val="20"/>
        </w:rPr>
      </w:pPr>
      <w:r>
        <w:rPr>
          <w:rFonts w:ascii="Franklin Gothic Medium" w:hAnsi="Franklin Gothic Medium"/>
          <w:color w:val="000000"/>
          <w:sz w:val="20"/>
        </w:rPr>
        <w:t>The concession is not applicable to performances:</w:t>
      </w:r>
    </w:p>
    <w:tbl>
      <w:tblPr>
        <w:tblW w:w="4300" w:type="dxa"/>
        <w:tblInd w:w="55" w:type="dxa"/>
        <w:tblCellMar>
          <w:left w:w="70" w:type="dxa"/>
          <w:right w:w="70" w:type="dxa"/>
        </w:tblCellMar>
        <w:tblLook w:val="04A0" w:firstRow="1" w:lastRow="0" w:firstColumn="1" w:lastColumn="0" w:noHBand="0" w:noVBand="1"/>
      </w:tblPr>
      <w:tblGrid>
        <w:gridCol w:w="4300"/>
      </w:tblGrid>
      <w:tr w:rsidR="00605EB1" w:rsidRPr="00605EB1" w:rsidTr="00605EB1">
        <w:trPr>
          <w:trHeight w:val="315"/>
        </w:trPr>
        <w:tc>
          <w:tcPr>
            <w:tcW w:w="43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05EB1" w:rsidRPr="000B2C45" w:rsidRDefault="00605EB1" w:rsidP="00605EB1">
            <w:pPr>
              <w:spacing w:after="0" w:line="240" w:lineRule="auto"/>
              <w:rPr>
                <w:rFonts w:ascii="Franklin Gothic Medium" w:eastAsia="Times New Roman" w:hAnsi="Franklin Gothic Medium" w:cs="Calibri"/>
                <w:color w:val="000000"/>
                <w:sz w:val="18"/>
                <w:szCs w:val="18"/>
              </w:rPr>
            </w:pPr>
            <w:r>
              <w:rPr>
                <w:rFonts w:ascii="Franklin Gothic Medium" w:hAnsi="Franklin Gothic Medium"/>
                <w:color w:val="000000"/>
                <w:sz w:val="18"/>
              </w:rPr>
              <w:t>Matinée</w:t>
            </w:r>
          </w:p>
        </w:tc>
      </w:tr>
      <w:tr w:rsidR="00605EB1" w:rsidRPr="00605EB1" w:rsidTr="001912BA">
        <w:trPr>
          <w:trHeight w:val="315"/>
        </w:trPr>
        <w:tc>
          <w:tcPr>
            <w:tcW w:w="4300" w:type="dxa"/>
            <w:tcBorders>
              <w:top w:val="nil"/>
              <w:left w:val="single" w:sz="8" w:space="0" w:color="auto"/>
              <w:bottom w:val="single" w:sz="4" w:space="0" w:color="auto"/>
              <w:right w:val="single" w:sz="8" w:space="0" w:color="auto"/>
            </w:tcBorders>
            <w:shd w:val="clear" w:color="auto" w:fill="auto"/>
            <w:noWrap/>
            <w:vAlign w:val="center"/>
            <w:hideMark/>
          </w:tcPr>
          <w:p w:rsidR="00605EB1" w:rsidRPr="000B2C45" w:rsidRDefault="00605EB1" w:rsidP="00605EB1">
            <w:pPr>
              <w:spacing w:after="0" w:line="240" w:lineRule="auto"/>
              <w:rPr>
                <w:rFonts w:ascii="Franklin Gothic Medium" w:eastAsia="Times New Roman" w:hAnsi="Franklin Gothic Medium" w:cs="Calibri"/>
                <w:color w:val="000000"/>
                <w:sz w:val="18"/>
                <w:szCs w:val="18"/>
              </w:rPr>
            </w:pPr>
            <w:r>
              <w:rPr>
                <w:rFonts w:ascii="Franklin Gothic Medium" w:hAnsi="Franklin Gothic Medium"/>
                <w:color w:val="000000"/>
                <w:sz w:val="18"/>
              </w:rPr>
              <w:t>Chamber Concert</w:t>
            </w:r>
          </w:p>
        </w:tc>
      </w:tr>
      <w:tr w:rsidR="001912BA" w:rsidRPr="00605EB1" w:rsidTr="001912BA">
        <w:trPr>
          <w:trHeight w:val="315"/>
        </w:trPr>
        <w:tc>
          <w:tcPr>
            <w:tcW w:w="4300" w:type="dxa"/>
            <w:tcBorders>
              <w:top w:val="single" w:sz="4" w:space="0" w:color="auto"/>
              <w:left w:val="single" w:sz="8" w:space="0" w:color="auto"/>
              <w:bottom w:val="single" w:sz="8" w:space="0" w:color="auto"/>
              <w:right w:val="single" w:sz="8" w:space="0" w:color="auto"/>
            </w:tcBorders>
            <w:shd w:val="clear" w:color="auto" w:fill="auto"/>
            <w:noWrap/>
            <w:vAlign w:val="center"/>
          </w:tcPr>
          <w:p w:rsidR="001912BA" w:rsidRPr="000B2C45" w:rsidRDefault="001912BA" w:rsidP="00605EB1">
            <w:pPr>
              <w:spacing w:after="0" w:line="240" w:lineRule="auto"/>
              <w:rPr>
                <w:rFonts w:ascii="Franklin Gothic Medium" w:eastAsia="Times New Roman" w:hAnsi="Franklin Gothic Medium" w:cs="Calibri"/>
                <w:color w:val="000000"/>
                <w:sz w:val="18"/>
                <w:szCs w:val="18"/>
              </w:rPr>
            </w:pPr>
            <w:r>
              <w:rPr>
                <w:rFonts w:ascii="Franklin Gothic Medium" w:hAnsi="Franklin Gothic Medium"/>
                <w:color w:val="000000"/>
                <w:sz w:val="18"/>
              </w:rPr>
              <w:t>CHRISTMAS CONCERT OF THE OPERA STUDIO MEMBERS</w:t>
            </w:r>
          </w:p>
        </w:tc>
      </w:tr>
    </w:tbl>
    <w:p w:rsidR="00EF70A4" w:rsidRPr="00CA6D26" w:rsidRDefault="00784419" w:rsidP="00EF70A4">
      <w:pPr>
        <w:shd w:val="clear" w:color="auto" w:fill="FFFFFF"/>
        <w:spacing w:before="360" w:after="360" w:line="240" w:lineRule="auto"/>
        <w:jc w:val="both"/>
        <w:rPr>
          <w:rFonts w:ascii="Franklin Gothic Medium" w:eastAsia="Times New Roman" w:hAnsi="Franklin Gothic Medium" w:cstheme="minorHAnsi"/>
          <w:b/>
          <w:bCs/>
          <w:color w:val="000000"/>
          <w:spacing w:val="8"/>
          <w:sz w:val="20"/>
          <w:szCs w:val="20"/>
        </w:rPr>
      </w:pPr>
      <w:r>
        <w:rPr>
          <w:rFonts w:ascii="Franklin Gothic Medium" w:hAnsi="Franklin Gothic Medium"/>
          <w:color w:val="000000"/>
          <w:sz w:val="20"/>
        </w:rPr>
        <w:t xml:space="preserve">The concession is not applicable to premières, New Year’s performances (31. 12.), </w:t>
      </w:r>
      <w:r>
        <w:rPr>
          <w:rFonts w:ascii="Franklin Gothic Medium" w:hAnsi="Franklin Gothic Medium"/>
          <w:b/>
          <w:bCs/>
          <w:color w:val="000000"/>
          <w:sz w:val="20"/>
        </w:rPr>
        <w:t>premières</w:t>
      </w:r>
      <w:r>
        <w:rPr>
          <w:rFonts w:ascii="Franklin Gothic Medium" w:hAnsi="Franklin Gothic Medium"/>
          <w:color w:val="000000"/>
          <w:sz w:val="20"/>
        </w:rPr>
        <w:t>, the final night of any of the productions, performances of the visiting theatre companies, or selected extra events (determined by the SND general director upon agreement with the director of the ensemble).</w:t>
      </w:r>
    </w:p>
    <w:p w:rsidR="00EF70A4" w:rsidRPr="00CA6D26" w:rsidRDefault="00034A11" w:rsidP="00EF70A4">
      <w:pPr>
        <w:shd w:val="clear" w:color="auto" w:fill="FFFFFF"/>
        <w:spacing w:before="360" w:after="360" w:line="240" w:lineRule="auto"/>
        <w:jc w:val="both"/>
        <w:rPr>
          <w:rFonts w:ascii="Franklin Gothic Medium" w:eastAsia="Times New Roman" w:hAnsi="Franklin Gothic Medium" w:cstheme="minorHAnsi"/>
          <w:color w:val="000000"/>
          <w:spacing w:val="8"/>
          <w:sz w:val="20"/>
          <w:szCs w:val="20"/>
        </w:rPr>
      </w:pPr>
      <w:r>
        <w:rPr>
          <w:rFonts w:ascii="Franklin Gothic Medium" w:hAnsi="Franklin Gothic Medium"/>
          <w:b/>
          <w:color w:val="000000"/>
          <w:sz w:val="20"/>
        </w:rPr>
        <w:t>THE SND BALET → 40 % of the ticket price for seats from the 3rd category</w:t>
      </w:r>
    </w:p>
    <w:p w:rsidR="00EF70A4" w:rsidRPr="00CA6D26" w:rsidRDefault="00EF70A4" w:rsidP="00EF70A4">
      <w:pPr>
        <w:shd w:val="clear" w:color="auto" w:fill="FFFFFF"/>
        <w:spacing w:before="360" w:after="360" w:line="240" w:lineRule="auto"/>
        <w:jc w:val="both"/>
        <w:rPr>
          <w:rFonts w:ascii="Franklin Gothic Medium" w:eastAsia="Times New Roman" w:hAnsi="Franklin Gothic Medium" w:cstheme="minorHAnsi"/>
          <w:b/>
          <w:bCs/>
          <w:color w:val="000000"/>
          <w:spacing w:val="8"/>
          <w:sz w:val="20"/>
          <w:szCs w:val="20"/>
        </w:rPr>
      </w:pPr>
      <w:r>
        <w:rPr>
          <w:rFonts w:ascii="Franklin Gothic Medium" w:hAnsi="Franklin Gothic Medium"/>
          <w:color w:val="000000"/>
          <w:sz w:val="20"/>
        </w:rPr>
        <w:t xml:space="preserve">The concession is not applicable to the productions of </w:t>
      </w:r>
      <w:r>
        <w:rPr>
          <w:rFonts w:ascii="Franklin Gothic Medium" w:hAnsi="Franklin Gothic Medium"/>
          <w:i/>
          <w:iCs/>
          <w:color w:val="000000"/>
          <w:sz w:val="20"/>
        </w:rPr>
        <w:t>The Nutcracker</w:t>
      </w:r>
      <w:r>
        <w:rPr>
          <w:rFonts w:ascii="Franklin Gothic Medium" w:hAnsi="Franklin Gothic Medium"/>
          <w:color w:val="000000"/>
          <w:sz w:val="20"/>
        </w:rPr>
        <w:t xml:space="preserve">, </w:t>
      </w:r>
      <w:r>
        <w:rPr>
          <w:rFonts w:ascii="Franklin Gothic Medium" w:hAnsi="Franklin Gothic Medium"/>
          <w:i/>
          <w:iCs/>
          <w:color w:val="000000"/>
          <w:sz w:val="20"/>
        </w:rPr>
        <w:t>A Beetle Was Born</w:t>
      </w:r>
      <w:r>
        <w:rPr>
          <w:rFonts w:ascii="Franklin Gothic Medium" w:hAnsi="Franklin Gothic Medium"/>
          <w:color w:val="000000"/>
          <w:sz w:val="20"/>
        </w:rPr>
        <w:t>, New Year’s performances (31. 12.), press nights, previews, premières, performances for children, performances of the visiting theatre companies, or selected extra events (determined by the SND general director upon agreement with the director of the ensemble).</w:t>
      </w:r>
    </w:p>
    <w:p w:rsidR="00467ED0" w:rsidRPr="00CA6D26" w:rsidRDefault="00EF70A4" w:rsidP="00EF70A4">
      <w:pPr>
        <w:shd w:val="clear" w:color="auto" w:fill="FFFFFF"/>
        <w:spacing w:before="360" w:after="360" w:line="240" w:lineRule="auto"/>
        <w:jc w:val="both"/>
        <w:rPr>
          <w:rFonts w:ascii="Franklin Gothic Medium" w:eastAsia="Times New Roman" w:hAnsi="Franklin Gothic Medium" w:cstheme="minorHAnsi"/>
          <w:b/>
          <w:bCs/>
          <w:color w:val="000000"/>
          <w:spacing w:val="8"/>
          <w:sz w:val="20"/>
          <w:szCs w:val="20"/>
        </w:rPr>
      </w:pPr>
      <w:r>
        <w:rPr>
          <w:rFonts w:ascii="Franklin Gothic Medium" w:hAnsi="Franklin Gothic Medium"/>
          <w:b/>
          <w:color w:val="000000"/>
          <w:sz w:val="20"/>
        </w:rPr>
        <w:t>The concessions for the SND Opera, Ballet and Drama Ba</w:t>
      </w:r>
      <w:r w:rsidR="00D70423">
        <w:rPr>
          <w:rFonts w:ascii="Franklin Gothic Medium" w:hAnsi="Franklin Gothic Medium"/>
          <w:b/>
          <w:color w:val="000000"/>
          <w:sz w:val="20"/>
        </w:rPr>
        <w:t>l</w:t>
      </w:r>
      <w:r>
        <w:rPr>
          <w:rFonts w:ascii="Franklin Gothic Medium" w:hAnsi="Franklin Gothic Medium"/>
          <w:b/>
          <w:color w:val="000000"/>
          <w:sz w:val="20"/>
        </w:rPr>
        <w:t>let &amp; SĽUK cannot be cumulated, combined or merged with other discounts or applied to performances with discounted admission (previews, press nights, morning performances and other performances specified at the SND box office).</w:t>
      </w:r>
    </w:p>
    <w:p w:rsidR="00EF70A4" w:rsidRPr="00CA6D26" w:rsidRDefault="00EF70A4" w:rsidP="00EF70A4">
      <w:pPr>
        <w:shd w:val="clear" w:color="auto" w:fill="FFFFFF"/>
        <w:spacing w:before="360" w:after="360" w:line="240" w:lineRule="auto"/>
        <w:jc w:val="both"/>
        <w:rPr>
          <w:rFonts w:ascii="Franklin Gothic Medium" w:eastAsia="Times New Roman" w:hAnsi="Franklin Gothic Medium" w:cstheme="minorHAnsi"/>
          <w:b/>
          <w:bCs/>
          <w:color w:val="000000"/>
          <w:spacing w:val="8"/>
          <w:sz w:val="20"/>
          <w:szCs w:val="20"/>
        </w:rPr>
      </w:pPr>
      <w:r>
        <w:rPr>
          <w:rFonts w:ascii="Franklin Gothic Medium" w:hAnsi="Franklin Gothic Medium"/>
          <w:b/>
          <w:color w:val="000000"/>
          <w:sz w:val="20"/>
          <w:u w:val="single"/>
        </w:rPr>
        <w:t>2. The concessions for PwD/PwSD and immobile visitors</w:t>
      </w:r>
    </w:p>
    <w:p w:rsidR="00EF70A4" w:rsidRPr="00CA6D26" w:rsidRDefault="00EF70A4" w:rsidP="00EF70A4">
      <w:pPr>
        <w:shd w:val="clear" w:color="auto" w:fill="FFFFFF"/>
        <w:spacing w:before="360" w:after="360" w:line="240" w:lineRule="auto"/>
        <w:jc w:val="both"/>
        <w:rPr>
          <w:rFonts w:ascii="Franklin Gothic Medium" w:hAnsi="Franklin Gothic Medium" w:cstheme="minorHAnsi"/>
          <w:sz w:val="20"/>
          <w:szCs w:val="20"/>
        </w:rPr>
      </w:pPr>
      <w:r>
        <w:rPr>
          <w:rFonts w:ascii="Franklin Gothic Medium" w:hAnsi="Franklin Gothic Medium"/>
          <w:b/>
          <w:color w:val="000000"/>
          <w:sz w:val="20"/>
        </w:rPr>
        <w:t>PwD/PwSD:</w:t>
      </w:r>
      <w:r>
        <w:rPr>
          <w:rFonts w:ascii="Franklin Gothic Medium" w:hAnsi="Franklin Gothic Medium"/>
          <w:color w:val="000000"/>
          <w:sz w:val="20"/>
        </w:rPr>
        <w:t> 50 % of the price for the whole auditorium and all the performances excluding the premières, performances of the visiting theatre companies, selected extra events and morning performances (according to point 5 of this article, as they already have a regulated price list).</w:t>
      </w:r>
    </w:p>
    <w:p w:rsidR="00EF70A4" w:rsidRPr="00CA6D26" w:rsidRDefault="00EF70A4" w:rsidP="00EF70A4">
      <w:pPr>
        <w:shd w:val="clear" w:color="auto" w:fill="FFFFFF"/>
        <w:spacing w:before="360" w:after="360" w:line="240" w:lineRule="auto"/>
        <w:jc w:val="both"/>
        <w:rPr>
          <w:rFonts w:ascii="Franklin Gothic Medium" w:hAnsi="Franklin Gothic Medium" w:cstheme="minorHAnsi"/>
          <w:sz w:val="20"/>
          <w:szCs w:val="20"/>
        </w:rPr>
      </w:pPr>
      <w:r>
        <w:rPr>
          <w:rFonts w:ascii="Franklin Gothic Medium" w:hAnsi="Franklin Gothic Medium"/>
          <w:b/>
          <w:bCs/>
          <w:color w:val="000000"/>
          <w:sz w:val="20"/>
        </w:rPr>
        <w:t xml:space="preserve">Immobile visitors: </w:t>
      </w:r>
      <w:r>
        <w:rPr>
          <w:rFonts w:ascii="Franklin Gothic Medium" w:hAnsi="Franklin Gothic Medium"/>
          <w:color w:val="000000"/>
          <w:sz w:val="20"/>
        </w:rPr>
        <w:t>have a reduced admission price of € 5 for all performances except premières, performances of the visiting theatre companies, and selected special events, for places designated by Directive No. 3/2018. The Slovak National Theatre recommends that disabled visitors arrange an accompanying person for the performance. One member of the disabled visitor's accompanying party is entitled to a 50% discount together with the purchase of a ticket by the disabled visitor.</w:t>
      </w:r>
    </w:p>
    <w:p w:rsidR="00F6520F" w:rsidRDefault="00EF70A4" w:rsidP="00EF70A4">
      <w:pPr>
        <w:shd w:val="clear" w:color="auto" w:fill="FFFFFF"/>
        <w:spacing w:before="360" w:after="360" w:line="240" w:lineRule="auto"/>
        <w:jc w:val="both"/>
        <w:rPr>
          <w:rFonts w:ascii="Franklin Gothic Medium" w:eastAsia="Times New Roman" w:hAnsi="Franklin Gothic Medium" w:cstheme="minorHAnsi"/>
          <w:b/>
          <w:bCs/>
          <w:color w:val="000000"/>
          <w:spacing w:val="8"/>
          <w:sz w:val="20"/>
          <w:szCs w:val="20"/>
          <w:u w:val="single"/>
        </w:rPr>
      </w:pPr>
      <w:r>
        <w:rPr>
          <w:rFonts w:ascii="Franklin Gothic Medium" w:hAnsi="Franklin Gothic Medium"/>
          <w:color w:val="000000"/>
          <w:sz w:val="20"/>
        </w:rPr>
        <w:t>For organisational, security and technical reasons, the SND can accommodate</w:t>
      </w:r>
      <w:r w:rsidR="00045204">
        <w:rPr>
          <w:rFonts w:ascii="Franklin Gothic Medium" w:hAnsi="Franklin Gothic Medium"/>
          <w:color w:val="000000"/>
          <w:sz w:val="20"/>
        </w:rPr>
        <w:t xml:space="preserve"> </w:t>
      </w:r>
      <w:r>
        <w:rPr>
          <w:rFonts w:ascii="Franklin Gothic Medium" w:hAnsi="Franklin Gothic Medium"/>
          <w:color w:val="000000"/>
          <w:sz w:val="20"/>
        </w:rPr>
        <w:t>disabled visitors only those visitors who purchase a ticket at a place designated for disabled persons by the Directive No.3/2018 and use the purchased area during a specific performance. In case an immobile visitor does not use the places designated by Directive No.3/2018, such visitor acknowledges that the SND can't provide measures with the highest possible efficiency regarding the safety of such visitor in the event of a security emergency or emergency within the scope of the relevant legislation (in particular within the scope of Act No. 314/2001 Coll. on Fire Protection as amended, Decree No. 121/2002 Coll. on Fire Prevention of the Ministry of the Interior of the Slovak Republic) and it is not possible to grant such a visitor access to the entrances within the scope of Directive No. 3/2018, which serve for an immobile visitor, for technical and organisational reasons.</w:t>
      </w:r>
    </w:p>
    <w:p w:rsidR="00EF70A4" w:rsidRPr="00CA6D26" w:rsidRDefault="00EF70A4" w:rsidP="00EF70A4">
      <w:pPr>
        <w:shd w:val="clear" w:color="auto" w:fill="FFFFFF"/>
        <w:spacing w:before="360" w:after="360" w:line="240" w:lineRule="auto"/>
        <w:jc w:val="both"/>
        <w:rPr>
          <w:rFonts w:ascii="Franklin Gothic Medium" w:eastAsia="Times New Roman" w:hAnsi="Franklin Gothic Medium" w:cstheme="minorHAnsi"/>
          <w:b/>
          <w:bCs/>
          <w:color w:val="000000"/>
          <w:spacing w:val="8"/>
          <w:sz w:val="20"/>
          <w:szCs w:val="20"/>
        </w:rPr>
      </w:pPr>
      <w:r>
        <w:rPr>
          <w:rFonts w:ascii="Franklin Gothic Medium" w:hAnsi="Franklin Gothic Medium"/>
          <w:b/>
          <w:color w:val="000000"/>
          <w:sz w:val="20"/>
          <w:u w:val="single"/>
        </w:rPr>
        <w:t>3. The concessions for pupils and students of performing arts schools (primary schools, secondary schools, conservatories, universities) and for students of Arts and Humanities for unsold performances.</w:t>
      </w:r>
    </w:p>
    <w:p w:rsidR="00EF70A4" w:rsidRPr="00CA6D26" w:rsidRDefault="00EF70A4" w:rsidP="00CA6D26">
      <w:pPr>
        <w:shd w:val="clear" w:color="auto" w:fill="FFFFFF"/>
        <w:spacing w:after="0" w:line="240" w:lineRule="auto"/>
        <w:jc w:val="both"/>
        <w:rPr>
          <w:rFonts w:ascii="Franklin Gothic Medium" w:eastAsia="Times New Roman" w:hAnsi="Franklin Gothic Medium" w:cstheme="minorHAnsi"/>
          <w:color w:val="000000"/>
          <w:spacing w:val="8"/>
          <w:sz w:val="20"/>
          <w:szCs w:val="20"/>
        </w:rPr>
      </w:pPr>
      <w:r>
        <w:rPr>
          <w:rFonts w:ascii="Franklin Gothic Medium" w:hAnsi="Franklin Gothic Medium"/>
          <w:color w:val="000000"/>
          <w:sz w:val="20"/>
        </w:rPr>
        <w:t>The SND Ballet, Drama, Opera → the concession in the form of 5 € admission one hour before the beginning of the performance for all performances of the SND that are not sold out (not applicable to premières, performances of visiting theatre companies and special events).</w:t>
      </w:r>
    </w:p>
    <w:p w:rsidR="003F48CD" w:rsidRDefault="003F48CD" w:rsidP="00CA6D26">
      <w:pPr>
        <w:shd w:val="clear" w:color="auto" w:fill="FFFFFF"/>
        <w:spacing w:after="0" w:line="240" w:lineRule="auto"/>
        <w:jc w:val="both"/>
        <w:rPr>
          <w:rFonts w:ascii="Franklin Gothic Medium" w:eastAsia="Times New Roman" w:hAnsi="Franklin Gothic Medium" w:cstheme="minorHAnsi"/>
          <w:color w:val="000000"/>
          <w:spacing w:val="8"/>
          <w:sz w:val="20"/>
          <w:szCs w:val="20"/>
          <w:lang w:eastAsia="sk-SK"/>
        </w:rPr>
      </w:pPr>
    </w:p>
    <w:p w:rsidR="003F48CD" w:rsidRDefault="003F48CD" w:rsidP="00CA6D26">
      <w:pPr>
        <w:shd w:val="clear" w:color="auto" w:fill="FFFFFF"/>
        <w:spacing w:after="0" w:line="240" w:lineRule="auto"/>
        <w:jc w:val="both"/>
        <w:rPr>
          <w:rFonts w:ascii="Franklin Gothic Medium" w:eastAsia="Times New Roman" w:hAnsi="Franklin Gothic Medium" w:cstheme="minorHAnsi"/>
          <w:color w:val="000000"/>
          <w:spacing w:val="8"/>
          <w:sz w:val="20"/>
          <w:szCs w:val="20"/>
          <w:lang w:eastAsia="sk-SK"/>
        </w:rPr>
      </w:pPr>
    </w:p>
    <w:p w:rsidR="003F48CD" w:rsidRDefault="003F48CD" w:rsidP="00CA6D26">
      <w:pPr>
        <w:shd w:val="clear" w:color="auto" w:fill="FFFFFF"/>
        <w:spacing w:after="0" w:line="240" w:lineRule="auto"/>
        <w:jc w:val="both"/>
        <w:rPr>
          <w:rFonts w:ascii="Franklin Gothic Medium" w:eastAsia="Times New Roman" w:hAnsi="Franklin Gothic Medium" w:cstheme="minorHAnsi"/>
          <w:color w:val="000000"/>
          <w:spacing w:val="8"/>
          <w:sz w:val="20"/>
          <w:szCs w:val="20"/>
          <w:lang w:eastAsia="sk-SK"/>
        </w:rPr>
      </w:pPr>
    </w:p>
    <w:p w:rsidR="00035A39" w:rsidRPr="00CA6D26" w:rsidRDefault="00EF70A4" w:rsidP="00CA6D26">
      <w:pPr>
        <w:shd w:val="clear" w:color="auto" w:fill="FFFFFF"/>
        <w:spacing w:after="0" w:line="240" w:lineRule="auto"/>
        <w:jc w:val="both"/>
        <w:rPr>
          <w:rFonts w:ascii="Franklin Gothic Medium" w:eastAsia="Times New Roman" w:hAnsi="Franklin Gothic Medium" w:cstheme="minorHAnsi"/>
          <w:color w:val="000000"/>
          <w:spacing w:val="8"/>
          <w:sz w:val="20"/>
          <w:szCs w:val="20"/>
        </w:rPr>
      </w:pPr>
      <w:r>
        <w:rPr>
          <w:rFonts w:ascii="Franklin Gothic Medium" w:hAnsi="Franklin Gothic Medium"/>
          <w:color w:val="000000"/>
          <w:sz w:val="20"/>
        </w:rPr>
        <w:lastRenderedPageBreak/>
        <w:t>In addition to pupils and students of conservatories, students of the Academy of Performing Arts and the Academy of Arts, this concession also applies to students of Cultural Studies, Aesthetics, Art History, Slovak Language and Literature, Musicology, and Music Teaching (Music Education).</w:t>
      </w:r>
    </w:p>
    <w:p w:rsidR="001871CB" w:rsidRPr="00CA6D26" w:rsidRDefault="001871CB" w:rsidP="00CA6D26">
      <w:pPr>
        <w:shd w:val="clear" w:color="auto" w:fill="FFFFFF"/>
        <w:spacing w:after="0" w:line="240" w:lineRule="auto"/>
        <w:jc w:val="both"/>
        <w:rPr>
          <w:rFonts w:ascii="Franklin Gothic Medium" w:eastAsia="Times New Roman" w:hAnsi="Franklin Gothic Medium" w:cstheme="minorHAnsi"/>
          <w:b/>
          <w:color w:val="000000"/>
          <w:spacing w:val="8"/>
          <w:sz w:val="20"/>
          <w:szCs w:val="20"/>
          <w:lang w:eastAsia="sk-SK"/>
        </w:rPr>
      </w:pPr>
    </w:p>
    <w:p w:rsidR="001871CB" w:rsidRPr="00CA6D26" w:rsidRDefault="001871CB" w:rsidP="00467ED0">
      <w:pPr>
        <w:shd w:val="clear" w:color="auto" w:fill="FFFFFF"/>
        <w:spacing w:after="0" w:line="240" w:lineRule="auto"/>
        <w:jc w:val="both"/>
        <w:rPr>
          <w:rFonts w:ascii="Franklin Gothic Medium" w:eastAsia="Times New Roman" w:hAnsi="Franklin Gothic Medium" w:cstheme="minorHAnsi"/>
          <w:b/>
          <w:color w:val="000000"/>
          <w:spacing w:val="8"/>
          <w:sz w:val="20"/>
          <w:szCs w:val="20"/>
          <w:lang w:eastAsia="sk-SK"/>
        </w:rPr>
      </w:pPr>
    </w:p>
    <w:p w:rsidR="00EF70A4" w:rsidRPr="00CA6D26" w:rsidRDefault="00EF70A4" w:rsidP="00467ED0">
      <w:pPr>
        <w:shd w:val="clear" w:color="auto" w:fill="FFFFFF"/>
        <w:spacing w:after="0" w:line="240" w:lineRule="auto"/>
        <w:jc w:val="both"/>
        <w:rPr>
          <w:rFonts w:ascii="Franklin Gothic Medium" w:eastAsia="Times New Roman" w:hAnsi="Franklin Gothic Medium" w:cstheme="minorHAnsi"/>
          <w:b/>
          <w:color w:val="000000"/>
          <w:spacing w:val="8"/>
          <w:sz w:val="20"/>
          <w:szCs w:val="20"/>
        </w:rPr>
      </w:pPr>
      <w:r>
        <w:rPr>
          <w:rFonts w:ascii="Franklin Gothic Medium" w:hAnsi="Franklin Gothic Medium"/>
          <w:b/>
          <w:color w:val="000000"/>
          <w:sz w:val="20"/>
        </w:rPr>
        <w:t>This concession cannot be applied to pre-booked tickets.</w:t>
      </w:r>
    </w:p>
    <w:p w:rsidR="00B64164" w:rsidRDefault="00B64164" w:rsidP="00467ED0">
      <w:pPr>
        <w:shd w:val="clear" w:color="auto" w:fill="FFFFFF"/>
        <w:spacing w:after="0" w:line="240" w:lineRule="auto"/>
        <w:jc w:val="both"/>
        <w:rPr>
          <w:rFonts w:ascii="Franklin Gothic Medium" w:eastAsia="Times New Roman" w:hAnsi="Franklin Gothic Medium" w:cstheme="minorHAnsi"/>
          <w:color w:val="000000"/>
          <w:spacing w:val="8"/>
          <w:sz w:val="20"/>
          <w:szCs w:val="20"/>
        </w:rPr>
      </w:pPr>
      <w:r>
        <w:rPr>
          <w:rFonts w:ascii="Franklin Gothic Medium" w:hAnsi="Franklin Gothic Medium"/>
          <w:color w:val="000000"/>
          <w:sz w:val="20"/>
        </w:rPr>
        <w:t>Seating in the auditorium is at the discretion of the box office attendant and based on the time limit until the beginning of the performance.</w:t>
      </w:r>
    </w:p>
    <w:p w:rsidR="001871CB" w:rsidRDefault="001871CB" w:rsidP="001871CB">
      <w:pPr>
        <w:shd w:val="clear" w:color="auto" w:fill="FFFFFF"/>
        <w:spacing w:after="0" w:line="240" w:lineRule="auto"/>
        <w:jc w:val="both"/>
        <w:rPr>
          <w:rFonts w:eastAsia="Times New Roman" w:cstheme="minorHAnsi"/>
          <w:b/>
          <w:bCs/>
          <w:color w:val="000000"/>
          <w:spacing w:val="8"/>
          <w:sz w:val="24"/>
          <w:szCs w:val="24"/>
          <w:u w:val="single"/>
          <w:lang w:eastAsia="sk-SK"/>
        </w:rPr>
      </w:pPr>
    </w:p>
    <w:p w:rsidR="00CA6D26" w:rsidRDefault="00CA6D26" w:rsidP="001871CB">
      <w:pPr>
        <w:shd w:val="clear" w:color="auto" w:fill="FFFFFF"/>
        <w:spacing w:after="0" w:line="240" w:lineRule="auto"/>
        <w:jc w:val="both"/>
        <w:rPr>
          <w:rFonts w:ascii="Franklin Gothic Medium" w:eastAsia="Times New Roman" w:hAnsi="Franklin Gothic Medium" w:cstheme="minorHAnsi"/>
          <w:b/>
          <w:bCs/>
          <w:color w:val="000000"/>
          <w:spacing w:val="8"/>
          <w:sz w:val="20"/>
          <w:szCs w:val="20"/>
          <w:u w:val="single"/>
          <w:lang w:eastAsia="sk-SK"/>
        </w:rPr>
      </w:pPr>
    </w:p>
    <w:p w:rsidR="00EF70A4" w:rsidRPr="00CA6D26" w:rsidRDefault="00EF70A4" w:rsidP="001871CB">
      <w:pPr>
        <w:shd w:val="clear" w:color="auto" w:fill="FFFFFF"/>
        <w:spacing w:after="0" w:line="240" w:lineRule="auto"/>
        <w:jc w:val="both"/>
        <w:rPr>
          <w:rFonts w:ascii="Franklin Gothic Medium" w:eastAsia="Times New Roman" w:hAnsi="Franklin Gothic Medium" w:cstheme="minorHAnsi"/>
          <w:b/>
          <w:bCs/>
          <w:color w:val="000000"/>
          <w:spacing w:val="8"/>
          <w:sz w:val="20"/>
          <w:szCs w:val="20"/>
        </w:rPr>
      </w:pPr>
      <w:r>
        <w:rPr>
          <w:rFonts w:ascii="Franklin Gothic Medium" w:hAnsi="Franklin Gothic Medium"/>
          <w:b/>
          <w:color w:val="000000"/>
          <w:sz w:val="20"/>
          <w:u w:val="single"/>
        </w:rPr>
        <w:t>4. The concessions for school events for pupils and students for selected evening performances and categories (collective subscription: minimum 15 items)</w:t>
      </w:r>
    </w:p>
    <w:p w:rsidR="00D14910" w:rsidRPr="00CA6D26" w:rsidRDefault="00D14910" w:rsidP="001871CB">
      <w:pPr>
        <w:shd w:val="clear" w:color="auto" w:fill="FFFFFF"/>
        <w:spacing w:after="0" w:line="240" w:lineRule="auto"/>
        <w:jc w:val="both"/>
        <w:rPr>
          <w:rFonts w:ascii="Franklin Gothic Medium" w:eastAsia="Times New Roman" w:hAnsi="Franklin Gothic Medium" w:cstheme="minorHAnsi"/>
          <w:b/>
          <w:bCs/>
          <w:color w:val="000000"/>
          <w:spacing w:val="8"/>
          <w:sz w:val="20"/>
          <w:szCs w:val="20"/>
          <w:lang w:eastAsia="sk-SK"/>
        </w:rPr>
      </w:pPr>
    </w:p>
    <w:p w:rsidR="00CA6D26" w:rsidRDefault="00CA6D26" w:rsidP="001871CB">
      <w:pPr>
        <w:shd w:val="clear" w:color="auto" w:fill="FFFFFF"/>
        <w:spacing w:after="0" w:line="240" w:lineRule="auto"/>
        <w:jc w:val="both"/>
        <w:rPr>
          <w:rFonts w:ascii="Franklin Gothic Medium" w:eastAsia="Times New Roman" w:hAnsi="Franklin Gothic Medium" w:cstheme="minorHAnsi"/>
          <w:b/>
          <w:bCs/>
          <w:color w:val="000000"/>
          <w:spacing w:val="8"/>
          <w:sz w:val="20"/>
          <w:szCs w:val="20"/>
          <w:lang w:eastAsia="sk-SK"/>
        </w:rPr>
      </w:pPr>
    </w:p>
    <w:p w:rsidR="00CA6D26" w:rsidRDefault="00CA6D26" w:rsidP="001871CB">
      <w:pPr>
        <w:shd w:val="clear" w:color="auto" w:fill="FFFFFF"/>
        <w:spacing w:after="0" w:line="240" w:lineRule="auto"/>
        <w:jc w:val="both"/>
        <w:rPr>
          <w:rFonts w:ascii="Franklin Gothic Medium" w:eastAsia="Times New Roman" w:hAnsi="Franklin Gothic Medium" w:cstheme="minorHAnsi"/>
          <w:b/>
          <w:bCs/>
          <w:color w:val="000000"/>
          <w:spacing w:val="8"/>
          <w:sz w:val="20"/>
          <w:szCs w:val="20"/>
          <w:lang w:eastAsia="sk-SK"/>
        </w:rPr>
      </w:pPr>
    </w:p>
    <w:p w:rsidR="00EF70A4" w:rsidRPr="00CA6D26" w:rsidRDefault="00EF70A4" w:rsidP="001871CB">
      <w:pPr>
        <w:shd w:val="clear" w:color="auto" w:fill="FFFFFF"/>
        <w:spacing w:after="0" w:line="240" w:lineRule="auto"/>
        <w:jc w:val="both"/>
        <w:rPr>
          <w:rFonts w:ascii="Franklin Gothic Medium" w:eastAsia="Times New Roman" w:hAnsi="Franklin Gothic Medium" w:cstheme="minorHAnsi"/>
          <w:b/>
          <w:bCs/>
          <w:color w:val="000000"/>
          <w:spacing w:val="8"/>
          <w:sz w:val="20"/>
          <w:szCs w:val="20"/>
          <w:u w:val="single"/>
        </w:rPr>
      </w:pPr>
      <w:r>
        <w:rPr>
          <w:rFonts w:ascii="Franklin Gothic Medium" w:hAnsi="Franklin Gothic Medium"/>
          <w:color w:val="000000"/>
          <w:sz w:val="20"/>
        </w:rPr>
        <w:t>The SND Drama, Opera, Ballet → For school events bookings, for every 15 pupils, the teacher or any other accompanying person is granted a (1) free pedagogue admission. The concession for performances by all companies for collective sales shall be subject to paragraph 1 of this Appendix Concessions for the 2022/2023 season.</w:t>
      </w:r>
    </w:p>
    <w:p w:rsidR="001871CB" w:rsidRPr="00CA6D26" w:rsidRDefault="001871CB" w:rsidP="001871CB">
      <w:pPr>
        <w:shd w:val="clear" w:color="auto" w:fill="FFFFFF"/>
        <w:spacing w:after="0" w:line="240" w:lineRule="auto"/>
        <w:jc w:val="both"/>
        <w:rPr>
          <w:rFonts w:ascii="Franklin Gothic Medium" w:eastAsia="Times New Roman" w:hAnsi="Franklin Gothic Medium" w:cstheme="minorHAnsi"/>
          <w:b/>
          <w:bCs/>
          <w:color w:val="000000"/>
          <w:spacing w:val="8"/>
          <w:sz w:val="20"/>
          <w:szCs w:val="20"/>
          <w:u w:val="single"/>
          <w:lang w:eastAsia="sk-SK"/>
        </w:rPr>
      </w:pPr>
    </w:p>
    <w:p w:rsidR="001871CB" w:rsidRPr="00CA6D26" w:rsidRDefault="001871CB" w:rsidP="001871CB">
      <w:pPr>
        <w:shd w:val="clear" w:color="auto" w:fill="FFFFFF"/>
        <w:spacing w:after="0" w:line="240" w:lineRule="auto"/>
        <w:jc w:val="both"/>
        <w:rPr>
          <w:rFonts w:ascii="Franklin Gothic Medium" w:eastAsia="Times New Roman" w:hAnsi="Franklin Gothic Medium" w:cstheme="minorHAnsi"/>
          <w:b/>
          <w:bCs/>
          <w:color w:val="000000"/>
          <w:spacing w:val="8"/>
          <w:sz w:val="20"/>
          <w:szCs w:val="20"/>
          <w:u w:val="single"/>
          <w:lang w:eastAsia="sk-SK"/>
        </w:rPr>
      </w:pPr>
    </w:p>
    <w:p w:rsidR="00EF70A4" w:rsidRPr="00D10E32" w:rsidRDefault="00EF70A4" w:rsidP="001871CB">
      <w:pPr>
        <w:shd w:val="clear" w:color="auto" w:fill="FFFFFF"/>
        <w:spacing w:after="0" w:line="240" w:lineRule="auto"/>
        <w:jc w:val="both"/>
        <w:rPr>
          <w:rFonts w:ascii="Franklin Gothic Medium" w:eastAsia="Times New Roman" w:hAnsi="Franklin Gothic Medium" w:cstheme="minorHAnsi"/>
          <w:b/>
          <w:bCs/>
          <w:color w:val="000000"/>
          <w:spacing w:val="8"/>
          <w:sz w:val="20"/>
          <w:szCs w:val="20"/>
          <w:u w:val="single"/>
        </w:rPr>
      </w:pPr>
      <w:r>
        <w:rPr>
          <w:rFonts w:ascii="Franklin Gothic Medium" w:hAnsi="Franklin Gothic Medium"/>
          <w:b/>
          <w:color w:val="000000"/>
          <w:sz w:val="20"/>
          <w:u w:val="single"/>
        </w:rPr>
        <w:t>5. Fixed prices for morning and afternoon repertoire performances (up to and including 4 p.m.) - no possible concession</w:t>
      </w:r>
    </w:p>
    <w:p w:rsidR="001871CB" w:rsidRPr="00D10E32" w:rsidRDefault="001871CB" w:rsidP="001871CB">
      <w:pPr>
        <w:shd w:val="clear" w:color="auto" w:fill="FFFFFF"/>
        <w:spacing w:after="0" w:line="240" w:lineRule="auto"/>
        <w:jc w:val="both"/>
        <w:rPr>
          <w:rFonts w:ascii="Franklin Gothic Medium" w:eastAsia="Times New Roman" w:hAnsi="Franklin Gothic Medium" w:cstheme="minorHAnsi"/>
          <w:b/>
          <w:bCs/>
          <w:color w:val="000000"/>
          <w:spacing w:val="8"/>
          <w:sz w:val="20"/>
          <w:szCs w:val="20"/>
          <w:lang w:eastAsia="sk-SK"/>
        </w:rPr>
      </w:pPr>
    </w:p>
    <w:p w:rsidR="00F6520F" w:rsidRPr="00D10E32" w:rsidRDefault="00F6520F" w:rsidP="001871CB">
      <w:pPr>
        <w:shd w:val="clear" w:color="auto" w:fill="FFFFFF"/>
        <w:spacing w:after="0" w:line="240" w:lineRule="auto"/>
        <w:jc w:val="both"/>
        <w:rPr>
          <w:rFonts w:ascii="Franklin Gothic Medium" w:eastAsia="Times New Roman" w:hAnsi="Franklin Gothic Medium" w:cstheme="minorHAnsi"/>
          <w:b/>
          <w:bCs/>
          <w:color w:val="000000"/>
          <w:spacing w:val="8"/>
          <w:sz w:val="20"/>
          <w:szCs w:val="20"/>
          <w:lang w:eastAsia="sk-SK"/>
        </w:rPr>
      </w:pPr>
    </w:p>
    <w:p w:rsidR="00EF70A4" w:rsidRPr="00D10E32" w:rsidRDefault="00EF70A4" w:rsidP="001871CB">
      <w:pPr>
        <w:shd w:val="clear" w:color="auto" w:fill="FFFFFF"/>
        <w:spacing w:after="0" w:line="240" w:lineRule="auto"/>
        <w:jc w:val="both"/>
        <w:rPr>
          <w:rFonts w:ascii="Franklin Gothic Medium" w:eastAsia="Times New Roman" w:hAnsi="Franklin Gothic Medium" w:cstheme="minorHAnsi"/>
          <w:b/>
          <w:bCs/>
          <w:color w:val="000000"/>
          <w:spacing w:val="8"/>
          <w:sz w:val="20"/>
          <w:szCs w:val="20"/>
        </w:rPr>
      </w:pPr>
      <w:r>
        <w:rPr>
          <w:rFonts w:ascii="Franklin Gothic Medium" w:hAnsi="Franklin Gothic Medium"/>
          <w:b/>
          <w:color w:val="000000"/>
          <w:sz w:val="20"/>
        </w:rPr>
        <w:t>SND Drama Theatre</w:t>
      </w:r>
    </w:p>
    <w:p w:rsidR="001871CB" w:rsidRPr="00D10E32" w:rsidRDefault="001871CB" w:rsidP="001871CB">
      <w:pPr>
        <w:shd w:val="clear" w:color="auto" w:fill="FFFFFF"/>
        <w:spacing w:after="0" w:line="240" w:lineRule="auto"/>
        <w:jc w:val="both"/>
        <w:rPr>
          <w:rFonts w:eastAsia="Times New Roman" w:cstheme="minorHAnsi"/>
          <w:sz w:val="21"/>
          <w:szCs w:val="21"/>
          <w:lang w:eastAsia="sk-SK"/>
        </w:rPr>
      </w:pPr>
    </w:p>
    <w:tbl>
      <w:tblPr>
        <w:tblW w:w="7546" w:type="dxa"/>
        <w:tblInd w:w="70" w:type="dxa"/>
        <w:tblCellMar>
          <w:left w:w="70" w:type="dxa"/>
          <w:right w:w="70" w:type="dxa"/>
        </w:tblCellMar>
        <w:tblLook w:val="04A0" w:firstRow="1" w:lastRow="0" w:firstColumn="1" w:lastColumn="0" w:noHBand="0" w:noVBand="1"/>
      </w:tblPr>
      <w:tblGrid>
        <w:gridCol w:w="3396"/>
        <w:gridCol w:w="2172"/>
        <w:gridCol w:w="1978"/>
      </w:tblGrid>
      <w:tr w:rsidR="003B34D1" w:rsidRPr="00D10E32" w:rsidTr="000523B8">
        <w:trPr>
          <w:trHeight w:hRule="exact" w:val="287"/>
        </w:trPr>
        <w:tc>
          <w:tcPr>
            <w:tcW w:w="3396" w:type="dxa"/>
            <w:vMerge w:val="restart"/>
            <w:tcBorders>
              <w:top w:val="single" w:sz="4" w:space="0" w:color="auto"/>
              <w:left w:val="single" w:sz="4" w:space="0" w:color="auto"/>
              <w:right w:val="single" w:sz="4" w:space="0" w:color="auto"/>
            </w:tcBorders>
            <w:shd w:val="clear" w:color="000000" w:fill="FFFFFF"/>
            <w:vAlign w:val="center"/>
            <w:hideMark/>
          </w:tcPr>
          <w:p w:rsidR="003B34D1" w:rsidRPr="00D10E32" w:rsidRDefault="003B34D1" w:rsidP="003B34D1">
            <w:pPr>
              <w:spacing w:after="0" w:line="240" w:lineRule="auto"/>
              <w:ind w:firstLineChars="100" w:firstLine="180"/>
              <w:jc w:val="center"/>
              <w:rPr>
                <w:rFonts w:ascii="Franklin Gothic Medium" w:eastAsia="Times New Roman" w:hAnsi="Franklin Gothic Medium" w:cs="Times New Roman"/>
                <w:color w:val="000000"/>
                <w:sz w:val="18"/>
                <w:szCs w:val="18"/>
                <w:lang w:eastAsia="sk-SK"/>
              </w:rPr>
            </w:pPr>
          </w:p>
          <w:p w:rsidR="003B34D1" w:rsidRPr="00D10E32" w:rsidRDefault="00834AD8" w:rsidP="00834AD8">
            <w:pPr>
              <w:spacing w:after="0" w:line="240" w:lineRule="auto"/>
              <w:ind w:firstLineChars="100" w:firstLine="181"/>
              <w:rPr>
                <w:rFonts w:ascii="Franklin Gothic Medium" w:eastAsia="Times New Roman" w:hAnsi="Franklin Gothic Medium" w:cs="Times New Roman"/>
                <w:b/>
                <w:color w:val="000000"/>
                <w:sz w:val="18"/>
                <w:szCs w:val="18"/>
              </w:rPr>
            </w:pPr>
            <w:r>
              <w:rPr>
                <w:rFonts w:ascii="Franklin Gothic Medium" w:hAnsi="Franklin Gothic Medium"/>
                <w:b/>
                <w:color w:val="000000"/>
                <w:sz w:val="18"/>
              </w:rPr>
              <w:t>The Grand Hall of the Drama Theatre</w:t>
            </w:r>
          </w:p>
          <w:p w:rsidR="003B34D1" w:rsidRPr="00D10E32" w:rsidRDefault="003B34D1" w:rsidP="003B34D1">
            <w:pPr>
              <w:spacing w:after="0" w:line="240" w:lineRule="auto"/>
              <w:ind w:firstLineChars="100" w:firstLine="180"/>
              <w:rPr>
                <w:rFonts w:ascii="Franklin Gothic Medium" w:eastAsia="Times New Roman" w:hAnsi="Franklin Gothic Medium" w:cs="Times New Roman"/>
                <w:color w:val="000000"/>
                <w:sz w:val="18"/>
                <w:szCs w:val="18"/>
              </w:rPr>
            </w:pPr>
            <w:r>
              <w:rPr>
                <w:rFonts w:ascii="Franklin Gothic Medium" w:hAnsi="Franklin Gothic Medium"/>
                <w:color w:val="000000"/>
                <w:sz w:val="18"/>
              </w:rPr>
              <w:t> </w:t>
            </w:r>
          </w:p>
        </w:tc>
        <w:tc>
          <w:tcPr>
            <w:tcW w:w="2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34D1" w:rsidRPr="00D10E32" w:rsidRDefault="003B34D1" w:rsidP="00834AD8">
            <w:pPr>
              <w:spacing w:after="0" w:line="240" w:lineRule="auto"/>
              <w:ind w:firstLineChars="100" w:firstLine="181"/>
              <w:rPr>
                <w:rFonts w:ascii="Franklin Gothic Medium" w:eastAsia="Times New Roman" w:hAnsi="Franklin Gothic Medium" w:cs="Times New Roman"/>
                <w:b/>
                <w:color w:val="000000"/>
                <w:sz w:val="18"/>
                <w:szCs w:val="18"/>
              </w:rPr>
            </w:pPr>
            <w:r>
              <w:rPr>
                <w:rFonts w:ascii="Franklin Gothic Medium" w:hAnsi="Franklin Gothic Medium"/>
                <w:b/>
                <w:color w:val="000000"/>
                <w:sz w:val="18"/>
              </w:rPr>
              <w:t>VIP</w:t>
            </w:r>
          </w:p>
        </w:tc>
        <w:tc>
          <w:tcPr>
            <w:tcW w:w="1978" w:type="dxa"/>
            <w:tcBorders>
              <w:top w:val="single" w:sz="4" w:space="0" w:color="auto"/>
              <w:left w:val="nil"/>
              <w:bottom w:val="single" w:sz="4" w:space="0" w:color="auto"/>
              <w:right w:val="single" w:sz="4" w:space="0" w:color="auto"/>
            </w:tcBorders>
            <w:shd w:val="clear" w:color="000000" w:fill="FFFFFF"/>
            <w:vAlign w:val="center"/>
            <w:hideMark/>
          </w:tcPr>
          <w:p w:rsidR="003B34D1" w:rsidRPr="00D10E32" w:rsidRDefault="003B34D1" w:rsidP="002F1EDE">
            <w:pPr>
              <w:spacing w:after="0" w:line="240" w:lineRule="auto"/>
              <w:ind w:firstLineChars="100" w:firstLine="180"/>
              <w:jc w:val="right"/>
              <w:rPr>
                <w:rFonts w:ascii="Franklin Gothic Medium" w:eastAsia="Times New Roman" w:hAnsi="Franklin Gothic Medium" w:cs="Times New Roman"/>
                <w:color w:val="000000"/>
                <w:sz w:val="18"/>
                <w:szCs w:val="18"/>
              </w:rPr>
            </w:pPr>
            <w:r>
              <w:rPr>
                <w:rFonts w:ascii="Franklin Gothic Medium" w:hAnsi="Franklin Gothic Medium"/>
                <w:color w:val="000000"/>
                <w:sz w:val="18"/>
              </w:rPr>
              <w:t>€ 17</w:t>
            </w:r>
          </w:p>
        </w:tc>
      </w:tr>
      <w:tr w:rsidR="003B34D1" w:rsidRPr="00D10E32" w:rsidTr="000523B8">
        <w:trPr>
          <w:trHeight w:hRule="exact" w:val="287"/>
        </w:trPr>
        <w:tc>
          <w:tcPr>
            <w:tcW w:w="3396" w:type="dxa"/>
            <w:vMerge/>
            <w:tcBorders>
              <w:left w:val="single" w:sz="4" w:space="0" w:color="auto"/>
              <w:right w:val="single" w:sz="4" w:space="0" w:color="auto"/>
            </w:tcBorders>
            <w:shd w:val="clear" w:color="auto" w:fill="auto"/>
            <w:noWrap/>
            <w:vAlign w:val="center"/>
            <w:hideMark/>
          </w:tcPr>
          <w:p w:rsidR="003B34D1" w:rsidRPr="00D10E32" w:rsidRDefault="003B34D1" w:rsidP="003B34D1">
            <w:pPr>
              <w:spacing w:after="0" w:line="240" w:lineRule="auto"/>
              <w:ind w:firstLineChars="100" w:firstLine="180"/>
              <w:rPr>
                <w:rFonts w:ascii="Franklin Gothic Medium" w:eastAsia="Times New Roman" w:hAnsi="Franklin Gothic Medium" w:cs="Times New Roman"/>
                <w:color w:val="000000"/>
                <w:sz w:val="18"/>
                <w:szCs w:val="18"/>
                <w:lang w:eastAsia="sk-SK"/>
              </w:rPr>
            </w:pPr>
          </w:p>
        </w:tc>
        <w:tc>
          <w:tcPr>
            <w:tcW w:w="2172" w:type="dxa"/>
            <w:tcBorders>
              <w:top w:val="single" w:sz="4" w:space="0" w:color="auto"/>
              <w:left w:val="single" w:sz="4" w:space="0" w:color="auto"/>
              <w:bottom w:val="single" w:sz="4" w:space="0" w:color="auto"/>
              <w:right w:val="single" w:sz="4" w:space="0" w:color="auto"/>
            </w:tcBorders>
            <w:shd w:val="clear" w:color="000000" w:fill="EBEBEB"/>
            <w:vAlign w:val="center"/>
            <w:hideMark/>
          </w:tcPr>
          <w:p w:rsidR="003B34D1" w:rsidRPr="00D10E32" w:rsidRDefault="003B34D1" w:rsidP="00834AD8">
            <w:pPr>
              <w:spacing w:after="0" w:line="240" w:lineRule="auto"/>
              <w:ind w:firstLineChars="100" w:firstLine="181"/>
              <w:rPr>
                <w:rFonts w:ascii="Franklin Gothic Medium" w:eastAsia="Times New Roman" w:hAnsi="Franklin Gothic Medium" w:cs="Times New Roman"/>
                <w:b/>
                <w:color w:val="000000"/>
                <w:sz w:val="18"/>
                <w:szCs w:val="18"/>
              </w:rPr>
            </w:pPr>
            <w:r>
              <w:rPr>
                <w:rFonts w:ascii="Franklin Gothic Medium" w:hAnsi="Franklin Gothic Medium"/>
                <w:b/>
                <w:color w:val="000000"/>
                <w:sz w:val="18"/>
              </w:rPr>
              <w:t>1st category</w:t>
            </w:r>
          </w:p>
        </w:tc>
        <w:tc>
          <w:tcPr>
            <w:tcW w:w="1978" w:type="dxa"/>
            <w:tcBorders>
              <w:top w:val="single" w:sz="4" w:space="0" w:color="auto"/>
              <w:left w:val="nil"/>
              <w:bottom w:val="single" w:sz="4" w:space="0" w:color="auto"/>
              <w:right w:val="single" w:sz="4" w:space="0" w:color="auto"/>
            </w:tcBorders>
            <w:shd w:val="clear" w:color="000000" w:fill="EBEBEB"/>
            <w:vAlign w:val="center"/>
            <w:hideMark/>
          </w:tcPr>
          <w:p w:rsidR="003B34D1" w:rsidRPr="00D10E32" w:rsidRDefault="003B34D1" w:rsidP="002F1EDE">
            <w:pPr>
              <w:spacing w:after="0" w:line="240" w:lineRule="auto"/>
              <w:ind w:firstLineChars="100" w:firstLine="180"/>
              <w:jc w:val="right"/>
              <w:rPr>
                <w:rFonts w:ascii="Franklin Gothic Medium" w:eastAsia="Times New Roman" w:hAnsi="Franklin Gothic Medium" w:cs="Times New Roman"/>
                <w:color w:val="000000"/>
                <w:sz w:val="18"/>
                <w:szCs w:val="18"/>
              </w:rPr>
            </w:pPr>
            <w:r>
              <w:rPr>
                <w:rFonts w:ascii="Franklin Gothic Medium" w:hAnsi="Franklin Gothic Medium"/>
                <w:color w:val="000000"/>
                <w:sz w:val="18"/>
              </w:rPr>
              <w:t>€ 14</w:t>
            </w:r>
          </w:p>
        </w:tc>
      </w:tr>
      <w:tr w:rsidR="003B34D1" w:rsidRPr="00D10E32" w:rsidTr="000523B8">
        <w:trPr>
          <w:trHeight w:hRule="exact" w:val="287"/>
        </w:trPr>
        <w:tc>
          <w:tcPr>
            <w:tcW w:w="3396" w:type="dxa"/>
            <w:vMerge/>
            <w:tcBorders>
              <w:left w:val="single" w:sz="4" w:space="0" w:color="auto"/>
              <w:right w:val="single" w:sz="4" w:space="0" w:color="auto"/>
            </w:tcBorders>
            <w:shd w:val="clear" w:color="000000" w:fill="FFFFFF"/>
            <w:vAlign w:val="center"/>
            <w:hideMark/>
          </w:tcPr>
          <w:p w:rsidR="003B34D1" w:rsidRPr="00D10E32" w:rsidRDefault="003B34D1" w:rsidP="003B34D1">
            <w:pPr>
              <w:spacing w:after="0" w:line="240" w:lineRule="auto"/>
              <w:ind w:firstLineChars="100" w:firstLine="180"/>
              <w:rPr>
                <w:rFonts w:ascii="Franklin Gothic Medium" w:eastAsia="Times New Roman" w:hAnsi="Franklin Gothic Medium" w:cs="Times New Roman"/>
                <w:color w:val="000000"/>
                <w:sz w:val="18"/>
                <w:szCs w:val="18"/>
                <w:lang w:eastAsia="sk-SK"/>
              </w:rPr>
            </w:pPr>
          </w:p>
        </w:tc>
        <w:tc>
          <w:tcPr>
            <w:tcW w:w="2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34D1" w:rsidRPr="00D10E32" w:rsidRDefault="003B34D1" w:rsidP="00834AD8">
            <w:pPr>
              <w:spacing w:after="0" w:line="240" w:lineRule="auto"/>
              <w:ind w:firstLineChars="100" w:firstLine="181"/>
              <w:rPr>
                <w:rFonts w:ascii="Franklin Gothic Medium" w:eastAsia="Times New Roman" w:hAnsi="Franklin Gothic Medium" w:cs="Times New Roman"/>
                <w:b/>
                <w:color w:val="000000"/>
                <w:sz w:val="18"/>
                <w:szCs w:val="18"/>
              </w:rPr>
            </w:pPr>
            <w:r>
              <w:rPr>
                <w:rFonts w:ascii="Franklin Gothic Medium" w:hAnsi="Franklin Gothic Medium"/>
                <w:b/>
                <w:color w:val="000000"/>
                <w:sz w:val="18"/>
              </w:rPr>
              <w:t>2nd category</w:t>
            </w:r>
          </w:p>
        </w:tc>
        <w:tc>
          <w:tcPr>
            <w:tcW w:w="1978" w:type="dxa"/>
            <w:tcBorders>
              <w:top w:val="single" w:sz="4" w:space="0" w:color="auto"/>
              <w:left w:val="nil"/>
              <w:bottom w:val="single" w:sz="4" w:space="0" w:color="auto"/>
              <w:right w:val="single" w:sz="4" w:space="0" w:color="auto"/>
            </w:tcBorders>
            <w:shd w:val="clear" w:color="000000" w:fill="FFFFFF"/>
            <w:vAlign w:val="center"/>
            <w:hideMark/>
          </w:tcPr>
          <w:p w:rsidR="003B34D1" w:rsidRPr="00D10E32" w:rsidRDefault="002F1EDE" w:rsidP="002F1EDE">
            <w:pPr>
              <w:spacing w:after="0" w:line="240" w:lineRule="auto"/>
              <w:ind w:firstLineChars="100" w:firstLine="180"/>
              <w:jc w:val="right"/>
              <w:rPr>
                <w:rFonts w:ascii="Franklin Gothic Medium" w:eastAsia="Times New Roman" w:hAnsi="Franklin Gothic Medium" w:cs="Times New Roman"/>
                <w:color w:val="000000"/>
                <w:sz w:val="18"/>
                <w:szCs w:val="18"/>
              </w:rPr>
            </w:pPr>
            <w:r>
              <w:rPr>
                <w:rFonts w:ascii="Franklin Gothic Medium" w:hAnsi="Franklin Gothic Medium"/>
                <w:color w:val="000000"/>
                <w:sz w:val="18"/>
              </w:rPr>
              <w:t>€ 10</w:t>
            </w:r>
          </w:p>
        </w:tc>
      </w:tr>
      <w:tr w:rsidR="003B34D1" w:rsidRPr="00D10E32" w:rsidTr="000523B8">
        <w:trPr>
          <w:trHeight w:hRule="exact" w:val="287"/>
        </w:trPr>
        <w:tc>
          <w:tcPr>
            <w:tcW w:w="3396" w:type="dxa"/>
            <w:vMerge/>
            <w:tcBorders>
              <w:left w:val="single" w:sz="4" w:space="0" w:color="auto"/>
              <w:bottom w:val="single" w:sz="4" w:space="0" w:color="auto"/>
              <w:right w:val="single" w:sz="4" w:space="0" w:color="auto"/>
            </w:tcBorders>
            <w:shd w:val="clear" w:color="000000" w:fill="FFFFFF"/>
            <w:vAlign w:val="center"/>
            <w:hideMark/>
          </w:tcPr>
          <w:p w:rsidR="003B34D1" w:rsidRPr="00D10E32" w:rsidRDefault="003B34D1" w:rsidP="003B34D1">
            <w:pPr>
              <w:spacing w:after="0" w:line="240" w:lineRule="auto"/>
              <w:ind w:firstLineChars="100" w:firstLine="180"/>
              <w:rPr>
                <w:rFonts w:ascii="Franklin Gothic Medium" w:eastAsia="Times New Roman" w:hAnsi="Franklin Gothic Medium" w:cs="Times New Roman"/>
                <w:color w:val="000000"/>
                <w:sz w:val="18"/>
                <w:szCs w:val="18"/>
                <w:lang w:eastAsia="sk-SK"/>
              </w:rPr>
            </w:pPr>
          </w:p>
        </w:tc>
        <w:tc>
          <w:tcPr>
            <w:tcW w:w="2172" w:type="dxa"/>
            <w:tcBorders>
              <w:top w:val="single" w:sz="4" w:space="0" w:color="auto"/>
              <w:left w:val="single" w:sz="4" w:space="0" w:color="auto"/>
              <w:bottom w:val="single" w:sz="4" w:space="0" w:color="auto"/>
              <w:right w:val="single" w:sz="4" w:space="0" w:color="auto"/>
            </w:tcBorders>
            <w:shd w:val="clear" w:color="000000" w:fill="EBEBEB"/>
            <w:vAlign w:val="center"/>
            <w:hideMark/>
          </w:tcPr>
          <w:p w:rsidR="003B34D1" w:rsidRPr="00D10E32" w:rsidRDefault="003B34D1" w:rsidP="00834AD8">
            <w:pPr>
              <w:spacing w:after="0" w:line="240" w:lineRule="auto"/>
              <w:ind w:firstLineChars="100" w:firstLine="181"/>
              <w:rPr>
                <w:rFonts w:ascii="Franklin Gothic Medium" w:eastAsia="Times New Roman" w:hAnsi="Franklin Gothic Medium" w:cs="Times New Roman"/>
                <w:b/>
                <w:color w:val="000000"/>
                <w:sz w:val="18"/>
                <w:szCs w:val="18"/>
              </w:rPr>
            </w:pPr>
            <w:r>
              <w:rPr>
                <w:rFonts w:ascii="Franklin Gothic Medium" w:hAnsi="Franklin Gothic Medium"/>
                <w:b/>
                <w:color w:val="000000"/>
                <w:sz w:val="18"/>
              </w:rPr>
              <w:t>3rd category</w:t>
            </w:r>
          </w:p>
        </w:tc>
        <w:tc>
          <w:tcPr>
            <w:tcW w:w="1978" w:type="dxa"/>
            <w:tcBorders>
              <w:top w:val="single" w:sz="4" w:space="0" w:color="auto"/>
              <w:left w:val="nil"/>
              <w:bottom w:val="single" w:sz="4" w:space="0" w:color="auto"/>
              <w:right w:val="single" w:sz="4" w:space="0" w:color="auto"/>
            </w:tcBorders>
            <w:shd w:val="clear" w:color="000000" w:fill="EBEBEB"/>
            <w:vAlign w:val="center"/>
            <w:hideMark/>
          </w:tcPr>
          <w:p w:rsidR="003B34D1" w:rsidRPr="00D10E32" w:rsidRDefault="002F1EDE" w:rsidP="003B34D1">
            <w:pPr>
              <w:spacing w:after="0" w:line="240" w:lineRule="auto"/>
              <w:ind w:firstLineChars="100" w:firstLine="180"/>
              <w:jc w:val="right"/>
              <w:rPr>
                <w:rFonts w:ascii="Franklin Gothic Medium" w:eastAsia="Times New Roman" w:hAnsi="Franklin Gothic Medium" w:cs="Times New Roman"/>
                <w:color w:val="000000"/>
                <w:sz w:val="18"/>
                <w:szCs w:val="18"/>
              </w:rPr>
            </w:pPr>
            <w:r>
              <w:rPr>
                <w:rFonts w:ascii="Franklin Gothic Medium" w:hAnsi="Franklin Gothic Medium"/>
                <w:color w:val="000000"/>
                <w:sz w:val="18"/>
              </w:rPr>
              <w:t>€ 7</w:t>
            </w:r>
          </w:p>
        </w:tc>
      </w:tr>
      <w:tr w:rsidR="00246EB7" w:rsidRPr="00D10E32" w:rsidTr="000523B8">
        <w:trPr>
          <w:trHeight w:hRule="exact" w:val="287"/>
        </w:trPr>
        <w:tc>
          <w:tcPr>
            <w:tcW w:w="3396" w:type="dxa"/>
            <w:tcBorders>
              <w:top w:val="single" w:sz="4" w:space="0" w:color="auto"/>
              <w:left w:val="single" w:sz="4" w:space="0" w:color="auto"/>
              <w:bottom w:val="single" w:sz="4" w:space="0" w:color="auto"/>
              <w:right w:val="nil"/>
            </w:tcBorders>
            <w:shd w:val="clear" w:color="000000" w:fill="FFFFFF"/>
            <w:vAlign w:val="center"/>
            <w:hideMark/>
          </w:tcPr>
          <w:p w:rsidR="00246EB7" w:rsidRPr="00D10E32" w:rsidRDefault="00834AD8" w:rsidP="00834AD8">
            <w:pPr>
              <w:spacing w:after="0" w:line="240" w:lineRule="auto"/>
              <w:ind w:firstLineChars="100" w:firstLine="181"/>
              <w:rPr>
                <w:rFonts w:ascii="Franklin Gothic Medium" w:eastAsia="Times New Roman" w:hAnsi="Franklin Gothic Medium" w:cs="Times New Roman"/>
                <w:b/>
                <w:color w:val="000000"/>
                <w:sz w:val="18"/>
                <w:szCs w:val="18"/>
              </w:rPr>
            </w:pPr>
            <w:r>
              <w:rPr>
                <w:rFonts w:ascii="Franklin Gothic Medium" w:hAnsi="Franklin Gothic Medium"/>
                <w:b/>
                <w:color w:val="000000"/>
                <w:sz w:val="18"/>
              </w:rPr>
              <w:t>Drama Theatre studio venue (NB)</w:t>
            </w:r>
          </w:p>
        </w:tc>
        <w:tc>
          <w:tcPr>
            <w:tcW w:w="415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246EB7" w:rsidRPr="00D10E32" w:rsidRDefault="002F1EDE" w:rsidP="002F1EDE">
            <w:pPr>
              <w:spacing w:after="0" w:line="240" w:lineRule="auto"/>
              <w:ind w:firstLineChars="100" w:firstLine="180"/>
              <w:jc w:val="right"/>
              <w:rPr>
                <w:rFonts w:ascii="Franklin Gothic Medium" w:eastAsia="Times New Roman" w:hAnsi="Franklin Gothic Medium" w:cs="Times New Roman"/>
                <w:color w:val="000000"/>
                <w:sz w:val="18"/>
                <w:szCs w:val="18"/>
              </w:rPr>
            </w:pPr>
            <w:r>
              <w:rPr>
                <w:rFonts w:ascii="Franklin Gothic Medium" w:hAnsi="Franklin Gothic Medium"/>
                <w:color w:val="000000"/>
                <w:sz w:val="18"/>
              </w:rPr>
              <w:t>€ 10</w:t>
            </w:r>
          </w:p>
        </w:tc>
      </w:tr>
    </w:tbl>
    <w:p w:rsidR="003B34D1" w:rsidRPr="00D10E32" w:rsidRDefault="003B34D1" w:rsidP="003B34D1">
      <w:pPr>
        <w:shd w:val="clear" w:color="auto" w:fill="FFFFFF"/>
        <w:spacing w:before="360" w:after="360" w:line="240" w:lineRule="auto"/>
        <w:rPr>
          <w:rFonts w:ascii="Franklin Gothic Medium" w:eastAsia="Times New Roman" w:hAnsi="Franklin Gothic Medium" w:cstheme="minorHAnsi"/>
          <w:b/>
          <w:bCs/>
          <w:color w:val="000000"/>
          <w:spacing w:val="8"/>
          <w:sz w:val="20"/>
          <w:szCs w:val="20"/>
        </w:rPr>
      </w:pPr>
      <w:r>
        <w:rPr>
          <w:rFonts w:ascii="Franklin Gothic Medium" w:hAnsi="Franklin Gothic Medium"/>
          <w:b/>
          <w:color w:val="000000"/>
          <w:sz w:val="20"/>
        </w:rPr>
        <w:t>The SND Drama: working days performances for children</w:t>
      </w:r>
    </w:p>
    <w:tbl>
      <w:tblPr>
        <w:tblW w:w="7526" w:type="dxa"/>
        <w:tblInd w:w="57" w:type="dxa"/>
        <w:tblCellMar>
          <w:left w:w="70" w:type="dxa"/>
          <w:right w:w="70" w:type="dxa"/>
        </w:tblCellMar>
        <w:tblLook w:val="04A0" w:firstRow="1" w:lastRow="0" w:firstColumn="1" w:lastColumn="0" w:noHBand="0" w:noVBand="1"/>
      </w:tblPr>
      <w:tblGrid>
        <w:gridCol w:w="3557"/>
        <w:gridCol w:w="992"/>
        <w:gridCol w:w="993"/>
        <w:gridCol w:w="992"/>
        <w:gridCol w:w="992"/>
      </w:tblGrid>
      <w:tr w:rsidR="003B34D1" w:rsidRPr="00D10E32" w:rsidTr="001871CB">
        <w:trPr>
          <w:trHeight w:hRule="exact" w:val="284"/>
        </w:trPr>
        <w:tc>
          <w:tcPr>
            <w:tcW w:w="35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34D1" w:rsidRPr="00D10E32" w:rsidRDefault="00834AD8" w:rsidP="003B34D1">
            <w:pPr>
              <w:spacing w:after="0" w:line="240" w:lineRule="auto"/>
              <w:rPr>
                <w:rFonts w:ascii="Franklin Gothic Medium" w:eastAsia="Times New Roman" w:hAnsi="Franklin Gothic Medium" w:cs="Arial"/>
                <w:b/>
                <w:bCs/>
                <w:color w:val="000000"/>
                <w:sz w:val="18"/>
                <w:szCs w:val="18"/>
              </w:rPr>
            </w:pPr>
            <w:r>
              <w:rPr>
                <w:rFonts w:ascii="Franklin Gothic Medium" w:hAnsi="Franklin Gothic Medium"/>
                <w:b/>
                <w:color w:val="000000"/>
                <w:sz w:val="18"/>
              </w:rPr>
              <w:t>The Grand Hall of the Drama Theatre</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3B34D1" w:rsidRPr="00D10E32" w:rsidRDefault="003B34D1" w:rsidP="003B34D1">
            <w:pPr>
              <w:spacing w:after="0" w:line="240" w:lineRule="auto"/>
              <w:jc w:val="center"/>
              <w:rPr>
                <w:rFonts w:ascii="Franklin Gothic Medium" w:eastAsia="Times New Roman" w:hAnsi="Franklin Gothic Medium" w:cs="Arial"/>
                <w:b/>
                <w:bCs/>
                <w:color w:val="000000"/>
                <w:sz w:val="18"/>
                <w:szCs w:val="18"/>
              </w:rPr>
            </w:pPr>
            <w:r>
              <w:rPr>
                <w:rFonts w:ascii="Franklin Gothic Medium" w:hAnsi="Franklin Gothic Medium"/>
                <w:b/>
                <w:color w:val="000000"/>
                <w:sz w:val="18"/>
              </w:rPr>
              <w:t>VIP</w:t>
            </w:r>
          </w:p>
        </w:tc>
        <w:tc>
          <w:tcPr>
            <w:tcW w:w="993" w:type="dxa"/>
            <w:tcBorders>
              <w:top w:val="single" w:sz="8" w:space="0" w:color="auto"/>
              <w:left w:val="nil"/>
              <w:bottom w:val="single" w:sz="8" w:space="0" w:color="auto"/>
              <w:right w:val="single" w:sz="8" w:space="0" w:color="auto"/>
            </w:tcBorders>
            <w:shd w:val="clear" w:color="auto" w:fill="auto"/>
            <w:noWrap/>
            <w:vAlign w:val="bottom"/>
            <w:hideMark/>
          </w:tcPr>
          <w:p w:rsidR="003B34D1" w:rsidRPr="00D10E32" w:rsidRDefault="003B34D1" w:rsidP="003B34D1">
            <w:pPr>
              <w:spacing w:after="0" w:line="240" w:lineRule="auto"/>
              <w:jc w:val="center"/>
              <w:rPr>
                <w:rFonts w:ascii="Franklin Gothic Medium" w:eastAsia="Times New Roman" w:hAnsi="Franklin Gothic Medium" w:cs="Arial"/>
                <w:b/>
                <w:bCs/>
                <w:color w:val="000000"/>
                <w:sz w:val="18"/>
                <w:szCs w:val="18"/>
              </w:rPr>
            </w:pPr>
            <w:r>
              <w:rPr>
                <w:rFonts w:ascii="Franklin Gothic Medium" w:hAnsi="Franklin Gothic Medium"/>
                <w:b/>
                <w:color w:val="000000"/>
                <w:sz w:val="18"/>
              </w:rPr>
              <w:t>1st category</w:t>
            </w:r>
          </w:p>
        </w:tc>
        <w:tc>
          <w:tcPr>
            <w:tcW w:w="992" w:type="dxa"/>
            <w:tcBorders>
              <w:top w:val="single" w:sz="8" w:space="0" w:color="auto"/>
              <w:left w:val="nil"/>
              <w:bottom w:val="single" w:sz="8" w:space="0" w:color="auto"/>
              <w:right w:val="nil"/>
            </w:tcBorders>
            <w:shd w:val="clear" w:color="auto" w:fill="auto"/>
            <w:noWrap/>
            <w:vAlign w:val="bottom"/>
            <w:hideMark/>
          </w:tcPr>
          <w:p w:rsidR="003B34D1" w:rsidRPr="00D10E32" w:rsidRDefault="003B34D1" w:rsidP="003B34D1">
            <w:pPr>
              <w:spacing w:after="0" w:line="240" w:lineRule="auto"/>
              <w:jc w:val="center"/>
              <w:rPr>
                <w:rFonts w:ascii="Franklin Gothic Medium" w:eastAsia="Times New Roman" w:hAnsi="Franklin Gothic Medium" w:cs="Arial"/>
                <w:b/>
                <w:bCs/>
                <w:color w:val="000000"/>
                <w:sz w:val="18"/>
                <w:szCs w:val="18"/>
              </w:rPr>
            </w:pPr>
            <w:r>
              <w:rPr>
                <w:rFonts w:ascii="Franklin Gothic Medium" w:hAnsi="Franklin Gothic Medium"/>
                <w:b/>
                <w:color w:val="000000"/>
                <w:sz w:val="18"/>
              </w:rPr>
              <w:t>2nd category</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34D1" w:rsidRPr="00D10E32" w:rsidRDefault="003B34D1" w:rsidP="003B34D1">
            <w:pPr>
              <w:spacing w:after="0" w:line="240" w:lineRule="auto"/>
              <w:jc w:val="center"/>
              <w:rPr>
                <w:rFonts w:ascii="Franklin Gothic Medium" w:eastAsia="Times New Roman" w:hAnsi="Franklin Gothic Medium" w:cs="Arial"/>
                <w:b/>
                <w:bCs/>
                <w:color w:val="000000"/>
                <w:sz w:val="18"/>
                <w:szCs w:val="18"/>
              </w:rPr>
            </w:pPr>
            <w:r>
              <w:rPr>
                <w:rFonts w:ascii="Franklin Gothic Medium" w:hAnsi="Franklin Gothic Medium"/>
                <w:b/>
                <w:color w:val="000000"/>
                <w:sz w:val="18"/>
              </w:rPr>
              <w:t>3rd category</w:t>
            </w:r>
          </w:p>
        </w:tc>
      </w:tr>
      <w:tr w:rsidR="00A50FCE" w:rsidRPr="003B34D1" w:rsidTr="001871CB">
        <w:trPr>
          <w:trHeight w:hRule="exact" w:val="284"/>
        </w:trPr>
        <w:tc>
          <w:tcPr>
            <w:tcW w:w="3557"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A50FCE" w:rsidRPr="00D10E32" w:rsidRDefault="00A50FCE" w:rsidP="003B34D1">
            <w:pPr>
              <w:spacing w:after="0" w:line="240" w:lineRule="auto"/>
              <w:rPr>
                <w:rFonts w:ascii="Franklin Gothic Medium" w:eastAsia="Times New Roman" w:hAnsi="Franklin Gothic Medium" w:cs="Arial"/>
                <w:color w:val="000000"/>
                <w:sz w:val="18"/>
                <w:szCs w:val="18"/>
              </w:rPr>
            </w:pPr>
            <w:r>
              <w:rPr>
                <w:rFonts w:ascii="Franklin Gothic Medium" w:hAnsi="Franklin Gothic Medium"/>
                <w:color w:val="000000"/>
                <w:sz w:val="18"/>
              </w:rPr>
              <w:t>Fear-Not</w:t>
            </w:r>
          </w:p>
        </w:tc>
        <w:tc>
          <w:tcPr>
            <w:tcW w:w="992" w:type="dxa"/>
            <w:tcBorders>
              <w:top w:val="single" w:sz="4" w:space="0" w:color="auto"/>
              <w:left w:val="nil"/>
              <w:bottom w:val="single" w:sz="8" w:space="0" w:color="auto"/>
              <w:right w:val="single" w:sz="8" w:space="0" w:color="auto"/>
            </w:tcBorders>
            <w:shd w:val="clear" w:color="auto" w:fill="auto"/>
            <w:noWrap/>
            <w:vAlign w:val="bottom"/>
            <w:hideMark/>
          </w:tcPr>
          <w:p w:rsidR="00A50FCE" w:rsidRPr="00D10E32" w:rsidRDefault="00A50FCE" w:rsidP="002F37B2">
            <w:pPr>
              <w:spacing w:after="0" w:line="240" w:lineRule="auto"/>
              <w:jc w:val="center"/>
              <w:rPr>
                <w:rFonts w:ascii="Franklin Gothic Medium" w:eastAsia="Times New Roman" w:hAnsi="Franklin Gothic Medium" w:cs="Arial"/>
                <w:color w:val="000000"/>
                <w:sz w:val="18"/>
                <w:szCs w:val="18"/>
              </w:rPr>
            </w:pPr>
            <w:r>
              <w:rPr>
                <w:rFonts w:ascii="Franklin Gothic Medium" w:hAnsi="Franklin Gothic Medium"/>
                <w:color w:val="000000"/>
                <w:sz w:val="18"/>
              </w:rPr>
              <w:t>€ 7</w:t>
            </w:r>
          </w:p>
        </w:tc>
        <w:tc>
          <w:tcPr>
            <w:tcW w:w="993" w:type="dxa"/>
            <w:tcBorders>
              <w:top w:val="single" w:sz="4" w:space="0" w:color="auto"/>
              <w:left w:val="nil"/>
              <w:bottom w:val="single" w:sz="8" w:space="0" w:color="auto"/>
              <w:right w:val="single" w:sz="8" w:space="0" w:color="auto"/>
            </w:tcBorders>
            <w:shd w:val="clear" w:color="auto" w:fill="auto"/>
            <w:noWrap/>
            <w:vAlign w:val="bottom"/>
            <w:hideMark/>
          </w:tcPr>
          <w:p w:rsidR="00A50FCE" w:rsidRPr="00D10E32" w:rsidRDefault="00A50FCE" w:rsidP="002F37B2">
            <w:pPr>
              <w:spacing w:after="0" w:line="240" w:lineRule="auto"/>
              <w:jc w:val="center"/>
              <w:rPr>
                <w:rFonts w:ascii="Franklin Gothic Medium" w:eastAsia="Times New Roman" w:hAnsi="Franklin Gothic Medium" w:cs="Arial"/>
                <w:color w:val="000000"/>
                <w:sz w:val="18"/>
                <w:szCs w:val="18"/>
              </w:rPr>
            </w:pPr>
            <w:r>
              <w:rPr>
                <w:rFonts w:ascii="Franklin Gothic Medium" w:hAnsi="Franklin Gothic Medium"/>
                <w:color w:val="000000"/>
                <w:sz w:val="18"/>
              </w:rPr>
              <w:t>€ 7</w:t>
            </w:r>
          </w:p>
        </w:tc>
        <w:tc>
          <w:tcPr>
            <w:tcW w:w="992" w:type="dxa"/>
            <w:tcBorders>
              <w:top w:val="single" w:sz="4" w:space="0" w:color="auto"/>
              <w:left w:val="nil"/>
              <w:bottom w:val="single" w:sz="8" w:space="0" w:color="auto"/>
              <w:right w:val="single" w:sz="4" w:space="0" w:color="auto"/>
            </w:tcBorders>
            <w:shd w:val="clear" w:color="auto" w:fill="auto"/>
            <w:noWrap/>
            <w:vAlign w:val="bottom"/>
            <w:hideMark/>
          </w:tcPr>
          <w:p w:rsidR="00A50FCE" w:rsidRPr="00D10E32" w:rsidRDefault="00A50FCE" w:rsidP="002F37B2">
            <w:pPr>
              <w:spacing w:after="0" w:line="240" w:lineRule="auto"/>
              <w:jc w:val="center"/>
              <w:rPr>
                <w:rFonts w:ascii="Franklin Gothic Medium" w:eastAsia="Times New Roman" w:hAnsi="Franklin Gothic Medium" w:cs="Arial"/>
                <w:color w:val="000000"/>
                <w:sz w:val="18"/>
                <w:szCs w:val="18"/>
              </w:rPr>
            </w:pPr>
            <w:r>
              <w:rPr>
                <w:rFonts w:ascii="Franklin Gothic Medium" w:hAnsi="Franklin Gothic Medium"/>
                <w:color w:val="000000"/>
                <w:sz w:val="18"/>
              </w:rPr>
              <w:t>€ 6</w:t>
            </w:r>
          </w:p>
        </w:tc>
        <w:tc>
          <w:tcPr>
            <w:tcW w:w="992" w:type="dxa"/>
            <w:tcBorders>
              <w:top w:val="single" w:sz="4" w:space="0" w:color="auto"/>
              <w:left w:val="nil"/>
              <w:bottom w:val="single" w:sz="8" w:space="0" w:color="auto"/>
              <w:right w:val="single" w:sz="8" w:space="0" w:color="auto"/>
            </w:tcBorders>
            <w:shd w:val="clear" w:color="auto" w:fill="auto"/>
            <w:noWrap/>
            <w:vAlign w:val="bottom"/>
            <w:hideMark/>
          </w:tcPr>
          <w:p w:rsidR="00A50FCE" w:rsidRPr="00D10E32" w:rsidRDefault="00A50FCE" w:rsidP="002F37B2">
            <w:pPr>
              <w:spacing w:after="0" w:line="240" w:lineRule="auto"/>
              <w:jc w:val="center"/>
              <w:rPr>
                <w:rFonts w:ascii="Franklin Gothic Medium" w:eastAsia="Times New Roman" w:hAnsi="Franklin Gothic Medium" w:cs="Arial"/>
                <w:color w:val="000000"/>
                <w:sz w:val="18"/>
                <w:szCs w:val="18"/>
              </w:rPr>
            </w:pPr>
            <w:r>
              <w:rPr>
                <w:rFonts w:ascii="Franklin Gothic Medium" w:hAnsi="Franklin Gothic Medium"/>
                <w:color w:val="000000"/>
                <w:sz w:val="18"/>
              </w:rPr>
              <w:t>€ 5</w:t>
            </w:r>
          </w:p>
        </w:tc>
      </w:tr>
    </w:tbl>
    <w:p w:rsidR="003B34D1" w:rsidRPr="00CA6D26" w:rsidRDefault="003B34D1" w:rsidP="003B34D1">
      <w:pPr>
        <w:shd w:val="clear" w:color="auto" w:fill="FFFFFF"/>
        <w:spacing w:before="360" w:after="360" w:line="240" w:lineRule="auto"/>
        <w:rPr>
          <w:rFonts w:ascii="Franklin Gothic Medium" w:eastAsia="Times New Roman" w:hAnsi="Franklin Gothic Medium" w:cstheme="minorHAnsi"/>
          <w:b/>
          <w:bCs/>
          <w:color w:val="000000"/>
          <w:spacing w:val="8"/>
          <w:sz w:val="20"/>
          <w:szCs w:val="20"/>
        </w:rPr>
      </w:pPr>
      <w:r>
        <w:rPr>
          <w:rFonts w:ascii="Franklin Gothic Medium" w:hAnsi="Franklin Gothic Medium"/>
          <w:b/>
          <w:color w:val="000000"/>
          <w:sz w:val="20"/>
        </w:rPr>
        <w:t>The SND Drama: weekend and school holidays performances for children</w:t>
      </w:r>
    </w:p>
    <w:tbl>
      <w:tblPr>
        <w:tblW w:w="7526" w:type="dxa"/>
        <w:tblInd w:w="57" w:type="dxa"/>
        <w:tblCellMar>
          <w:left w:w="70" w:type="dxa"/>
          <w:right w:w="70" w:type="dxa"/>
        </w:tblCellMar>
        <w:tblLook w:val="04A0" w:firstRow="1" w:lastRow="0" w:firstColumn="1" w:lastColumn="0" w:noHBand="0" w:noVBand="1"/>
      </w:tblPr>
      <w:tblGrid>
        <w:gridCol w:w="3557"/>
        <w:gridCol w:w="992"/>
        <w:gridCol w:w="993"/>
        <w:gridCol w:w="992"/>
        <w:gridCol w:w="992"/>
      </w:tblGrid>
      <w:tr w:rsidR="00BE2802" w:rsidRPr="00BE2802" w:rsidTr="003B5ABF">
        <w:trPr>
          <w:trHeight w:hRule="exact" w:val="284"/>
        </w:trPr>
        <w:tc>
          <w:tcPr>
            <w:tcW w:w="35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E2802" w:rsidRPr="001871CB" w:rsidRDefault="00834AD8" w:rsidP="00BE2802">
            <w:pPr>
              <w:spacing w:after="0" w:line="240" w:lineRule="auto"/>
              <w:rPr>
                <w:rFonts w:ascii="Franklin Gothic Medium" w:eastAsia="Times New Roman" w:hAnsi="Franklin Gothic Medium" w:cs="Arial"/>
                <w:b/>
                <w:bCs/>
                <w:color w:val="000000"/>
                <w:sz w:val="18"/>
                <w:szCs w:val="18"/>
              </w:rPr>
            </w:pPr>
            <w:r>
              <w:rPr>
                <w:rFonts w:ascii="Franklin Gothic Medium" w:hAnsi="Franklin Gothic Medium"/>
                <w:b/>
                <w:color w:val="000000"/>
                <w:sz w:val="18"/>
              </w:rPr>
              <w:t>The Grand Hall of the Drama Theatre</w:t>
            </w:r>
          </w:p>
        </w:tc>
        <w:tc>
          <w:tcPr>
            <w:tcW w:w="992" w:type="dxa"/>
            <w:tcBorders>
              <w:top w:val="single" w:sz="8" w:space="0" w:color="auto"/>
              <w:left w:val="nil"/>
              <w:bottom w:val="single" w:sz="8" w:space="0" w:color="auto"/>
              <w:right w:val="nil"/>
            </w:tcBorders>
            <w:shd w:val="clear" w:color="auto" w:fill="auto"/>
            <w:noWrap/>
            <w:vAlign w:val="bottom"/>
            <w:hideMark/>
          </w:tcPr>
          <w:p w:rsidR="00BE2802" w:rsidRPr="001871CB" w:rsidRDefault="00BE2802" w:rsidP="00BE2802">
            <w:pPr>
              <w:spacing w:after="0" w:line="240" w:lineRule="auto"/>
              <w:jc w:val="center"/>
              <w:rPr>
                <w:rFonts w:ascii="Franklin Gothic Medium" w:eastAsia="Times New Roman" w:hAnsi="Franklin Gothic Medium" w:cs="Arial"/>
                <w:b/>
                <w:bCs/>
                <w:color w:val="000000"/>
                <w:sz w:val="18"/>
                <w:szCs w:val="18"/>
              </w:rPr>
            </w:pPr>
            <w:r>
              <w:rPr>
                <w:rFonts w:ascii="Franklin Gothic Medium" w:hAnsi="Franklin Gothic Medium"/>
                <w:b/>
                <w:color w:val="000000"/>
                <w:sz w:val="18"/>
              </w:rPr>
              <w:t>VIP</w:t>
            </w:r>
          </w:p>
        </w:tc>
        <w:tc>
          <w:tcPr>
            <w:tcW w:w="993" w:type="dxa"/>
            <w:tcBorders>
              <w:top w:val="single" w:sz="8" w:space="0" w:color="auto"/>
              <w:left w:val="single" w:sz="4" w:space="0" w:color="auto"/>
              <w:bottom w:val="single" w:sz="8" w:space="0" w:color="auto"/>
              <w:right w:val="nil"/>
            </w:tcBorders>
            <w:shd w:val="clear" w:color="auto" w:fill="auto"/>
            <w:noWrap/>
            <w:vAlign w:val="bottom"/>
            <w:hideMark/>
          </w:tcPr>
          <w:p w:rsidR="00BE2802" w:rsidRPr="001871CB" w:rsidRDefault="00BE2802" w:rsidP="00BE2802">
            <w:pPr>
              <w:spacing w:after="0" w:line="240" w:lineRule="auto"/>
              <w:jc w:val="center"/>
              <w:rPr>
                <w:rFonts w:ascii="Franklin Gothic Medium" w:eastAsia="Times New Roman" w:hAnsi="Franklin Gothic Medium" w:cs="Arial"/>
                <w:b/>
                <w:bCs/>
                <w:color w:val="000000"/>
                <w:sz w:val="18"/>
                <w:szCs w:val="18"/>
              </w:rPr>
            </w:pPr>
            <w:r>
              <w:rPr>
                <w:rFonts w:ascii="Franklin Gothic Medium" w:hAnsi="Franklin Gothic Medium"/>
                <w:b/>
                <w:color w:val="000000"/>
                <w:sz w:val="18"/>
              </w:rPr>
              <w:t>1st category</w:t>
            </w:r>
          </w:p>
        </w:tc>
        <w:tc>
          <w:tcPr>
            <w:tcW w:w="992" w:type="dxa"/>
            <w:tcBorders>
              <w:top w:val="single" w:sz="8" w:space="0" w:color="auto"/>
              <w:left w:val="single" w:sz="4" w:space="0" w:color="auto"/>
              <w:bottom w:val="single" w:sz="8" w:space="0" w:color="auto"/>
              <w:right w:val="nil"/>
            </w:tcBorders>
            <w:shd w:val="clear" w:color="auto" w:fill="auto"/>
            <w:noWrap/>
            <w:vAlign w:val="bottom"/>
            <w:hideMark/>
          </w:tcPr>
          <w:p w:rsidR="00BE2802" w:rsidRPr="001871CB" w:rsidRDefault="00BE2802" w:rsidP="00BE2802">
            <w:pPr>
              <w:spacing w:after="0" w:line="240" w:lineRule="auto"/>
              <w:jc w:val="center"/>
              <w:rPr>
                <w:rFonts w:ascii="Franklin Gothic Medium" w:eastAsia="Times New Roman" w:hAnsi="Franklin Gothic Medium" w:cs="Arial"/>
                <w:b/>
                <w:bCs/>
                <w:color w:val="000000"/>
                <w:sz w:val="18"/>
                <w:szCs w:val="18"/>
              </w:rPr>
            </w:pPr>
            <w:r>
              <w:rPr>
                <w:rFonts w:ascii="Franklin Gothic Medium" w:hAnsi="Franklin Gothic Medium"/>
                <w:b/>
                <w:color w:val="000000"/>
                <w:sz w:val="18"/>
              </w:rPr>
              <w:t>2nd category</w:t>
            </w:r>
          </w:p>
        </w:tc>
        <w:tc>
          <w:tcPr>
            <w:tcW w:w="992"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BE2802" w:rsidRPr="001871CB" w:rsidRDefault="00BE2802" w:rsidP="00BE2802">
            <w:pPr>
              <w:spacing w:after="0" w:line="240" w:lineRule="auto"/>
              <w:jc w:val="center"/>
              <w:rPr>
                <w:rFonts w:ascii="Franklin Gothic Medium" w:eastAsia="Times New Roman" w:hAnsi="Franklin Gothic Medium" w:cs="Arial"/>
                <w:b/>
                <w:bCs/>
                <w:color w:val="000000"/>
                <w:sz w:val="18"/>
                <w:szCs w:val="18"/>
              </w:rPr>
            </w:pPr>
            <w:r>
              <w:rPr>
                <w:rFonts w:ascii="Franklin Gothic Medium" w:hAnsi="Franklin Gothic Medium"/>
                <w:b/>
                <w:color w:val="000000"/>
                <w:sz w:val="18"/>
              </w:rPr>
              <w:t>3rd category</w:t>
            </w:r>
          </w:p>
        </w:tc>
      </w:tr>
      <w:tr w:rsidR="001C526D" w:rsidRPr="00BE2802" w:rsidTr="003B5ABF">
        <w:trPr>
          <w:trHeight w:hRule="exact" w:val="284"/>
        </w:trPr>
        <w:tc>
          <w:tcPr>
            <w:tcW w:w="3557"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C526D" w:rsidRPr="001871CB" w:rsidRDefault="001C526D" w:rsidP="002F37B2">
            <w:pPr>
              <w:spacing w:after="0" w:line="240" w:lineRule="auto"/>
              <w:rPr>
                <w:rFonts w:ascii="Franklin Gothic Medium" w:eastAsia="Times New Roman" w:hAnsi="Franklin Gothic Medium" w:cs="Arial"/>
                <w:color w:val="000000"/>
                <w:sz w:val="18"/>
                <w:szCs w:val="18"/>
              </w:rPr>
            </w:pPr>
            <w:r>
              <w:rPr>
                <w:rFonts w:ascii="Franklin Gothic Medium" w:hAnsi="Franklin Gothic Medium"/>
                <w:color w:val="000000"/>
                <w:sz w:val="18"/>
              </w:rPr>
              <w:t>Fear-Not</w:t>
            </w:r>
          </w:p>
        </w:tc>
        <w:tc>
          <w:tcPr>
            <w:tcW w:w="992" w:type="dxa"/>
            <w:tcBorders>
              <w:top w:val="single" w:sz="4" w:space="0" w:color="auto"/>
              <w:left w:val="nil"/>
              <w:bottom w:val="single" w:sz="8" w:space="0" w:color="auto"/>
              <w:right w:val="single" w:sz="4" w:space="0" w:color="auto"/>
            </w:tcBorders>
            <w:shd w:val="clear" w:color="auto" w:fill="auto"/>
            <w:noWrap/>
            <w:vAlign w:val="bottom"/>
            <w:hideMark/>
          </w:tcPr>
          <w:p w:rsidR="001C526D" w:rsidRPr="000B2C45" w:rsidRDefault="001C526D" w:rsidP="00204DBB">
            <w:pPr>
              <w:spacing w:after="0" w:line="240" w:lineRule="auto"/>
              <w:jc w:val="center"/>
              <w:rPr>
                <w:rFonts w:ascii="Franklin Gothic Medium" w:eastAsia="Times New Roman" w:hAnsi="Franklin Gothic Medium" w:cs="Arial"/>
                <w:color w:val="000000"/>
                <w:sz w:val="18"/>
                <w:szCs w:val="18"/>
              </w:rPr>
            </w:pPr>
            <w:r>
              <w:rPr>
                <w:rFonts w:ascii="Franklin Gothic Medium" w:hAnsi="Franklin Gothic Medium"/>
                <w:color w:val="000000"/>
                <w:sz w:val="18"/>
              </w:rPr>
              <w:t xml:space="preserve">      € 18 </w:t>
            </w:r>
          </w:p>
        </w:tc>
        <w:tc>
          <w:tcPr>
            <w:tcW w:w="993" w:type="dxa"/>
            <w:tcBorders>
              <w:top w:val="single" w:sz="4" w:space="0" w:color="auto"/>
              <w:left w:val="nil"/>
              <w:bottom w:val="single" w:sz="8" w:space="0" w:color="auto"/>
              <w:right w:val="single" w:sz="4" w:space="0" w:color="auto"/>
            </w:tcBorders>
            <w:shd w:val="clear" w:color="auto" w:fill="auto"/>
            <w:noWrap/>
            <w:vAlign w:val="bottom"/>
            <w:hideMark/>
          </w:tcPr>
          <w:p w:rsidR="001C526D" w:rsidRPr="000B2C45" w:rsidRDefault="001C526D" w:rsidP="00204DBB">
            <w:pPr>
              <w:spacing w:after="0" w:line="240" w:lineRule="auto"/>
              <w:jc w:val="center"/>
              <w:rPr>
                <w:rFonts w:ascii="Franklin Gothic Medium" w:eastAsia="Times New Roman" w:hAnsi="Franklin Gothic Medium" w:cs="Arial"/>
                <w:color w:val="000000"/>
                <w:sz w:val="18"/>
                <w:szCs w:val="18"/>
              </w:rPr>
            </w:pPr>
            <w:r>
              <w:rPr>
                <w:rFonts w:ascii="Franklin Gothic Medium" w:hAnsi="Franklin Gothic Medium"/>
                <w:color w:val="000000"/>
                <w:sz w:val="18"/>
              </w:rPr>
              <w:t xml:space="preserve">      € 13 </w:t>
            </w:r>
          </w:p>
        </w:tc>
        <w:tc>
          <w:tcPr>
            <w:tcW w:w="992" w:type="dxa"/>
            <w:tcBorders>
              <w:top w:val="single" w:sz="4" w:space="0" w:color="auto"/>
              <w:left w:val="nil"/>
              <w:bottom w:val="single" w:sz="8" w:space="0" w:color="auto"/>
              <w:right w:val="single" w:sz="4" w:space="0" w:color="auto"/>
            </w:tcBorders>
            <w:shd w:val="clear" w:color="auto" w:fill="auto"/>
            <w:noWrap/>
            <w:vAlign w:val="bottom"/>
            <w:hideMark/>
          </w:tcPr>
          <w:p w:rsidR="001C526D" w:rsidRPr="000B2C45" w:rsidRDefault="001C526D" w:rsidP="00204DBB">
            <w:pPr>
              <w:spacing w:after="0" w:line="240" w:lineRule="auto"/>
              <w:jc w:val="center"/>
              <w:rPr>
                <w:rFonts w:ascii="Franklin Gothic Medium" w:eastAsia="Times New Roman" w:hAnsi="Franklin Gothic Medium" w:cs="Arial"/>
                <w:color w:val="000000"/>
                <w:sz w:val="18"/>
                <w:szCs w:val="18"/>
              </w:rPr>
            </w:pPr>
            <w:r>
              <w:rPr>
                <w:rFonts w:ascii="Franklin Gothic Medium" w:hAnsi="Franklin Gothic Medium"/>
                <w:color w:val="000000"/>
                <w:sz w:val="18"/>
              </w:rPr>
              <w:t xml:space="preserve">      € 11 </w:t>
            </w:r>
          </w:p>
        </w:tc>
        <w:tc>
          <w:tcPr>
            <w:tcW w:w="992" w:type="dxa"/>
            <w:tcBorders>
              <w:top w:val="single" w:sz="4" w:space="0" w:color="auto"/>
              <w:left w:val="nil"/>
              <w:bottom w:val="single" w:sz="8" w:space="0" w:color="auto"/>
              <w:right w:val="single" w:sz="8" w:space="0" w:color="auto"/>
            </w:tcBorders>
            <w:shd w:val="clear" w:color="auto" w:fill="auto"/>
            <w:noWrap/>
            <w:vAlign w:val="bottom"/>
            <w:hideMark/>
          </w:tcPr>
          <w:p w:rsidR="001C526D" w:rsidRPr="000B2C45" w:rsidRDefault="001C526D" w:rsidP="00204DBB">
            <w:pPr>
              <w:spacing w:after="0" w:line="240" w:lineRule="auto"/>
              <w:jc w:val="center"/>
              <w:rPr>
                <w:rFonts w:ascii="Franklin Gothic Medium" w:eastAsia="Times New Roman" w:hAnsi="Franklin Gothic Medium" w:cs="Arial"/>
                <w:color w:val="000000"/>
                <w:sz w:val="18"/>
                <w:szCs w:val="18"/>
              </w:rPr>
            </w:pPr>
            <w:r>
              <w:rPr>
                <w:rFonts w:ascii="Franklin Gothic Medium" w:hAnsi="Franklin Gothic Medium"/>
                <w:color w:val="000000"/>
                <w:sz w:val="18"/>
              </w:rPr>
              <w:t xml:space="preserve">        € 8 </w:t>
            </w:r>
          </w:p>
        </w:tc>
      </w:tr>
    </w:tbl>
    <w:p w:rsidR="006E1D15" w:rsidRDefault="00EF70A4" w:rsidP="002F37B2">
      <w:pPr>
        <w:shd w:val="clear" w:color="auto" w:fill="FFFFFF"/>
        <w:spacing w:before="360" w:after="360" w:line="240" w:lineRule="auto"/>
        <w:rPr>
          <w:rFonts w:ascii="Franklin Gothic Medium" w:eastAsia="Times New Roman" w:hAnsi="Franklin Gothic Medium" w:cstheme="minorHAnsi"/>
          <w:b/>
          <w:bCs/>
          <w:color w:val="000000"/>
          <w:spacing w:val="8"/>
          <w:sz w:val="20"/>
          <w:szCs w:val="20"/>
        </w:rPr>
      </w:pPr>
      <w:r>
        <w:rPr>
          <w:rFonts w:ascii="Franklin Gothic Medium" w:hAnsi="Franklin Gothic Medium"/>
          <w:b/>
          <w:color w:val="000000"/>
          <w:sz w:val="20"/>
        </w:rPr>
        <w:t>The SND Opera: performances for children on working days</w:t>
      </w:r>
    </w:p>
    <w:tbl>
      <w:tblPr>
        <w:tblW w:w="8140" w:type="dxa"/>
        <w:tblInd w:w="55" w:type="dxa"/>
        <w:tblCellMar>
          <w:left w:w="70" w:type="dxa"/>
          <w:right w:w="70" w:type="dxa"/>
        </w:tblCellMar>
        <w:tblLook w:val="04A0" w:firstRow="1" w:lastRow="0" w:firstColumn="1" w:lastColumn="0" w:noHBand="0" w:noVBand="1"/>
      </w:tblPr>
      <w:tblGrid>
        <w:gridCol w:w="4300"/>
        <w:gridCol w:w="960"/>
        <w:gridCol w:w="960"/>
        <w:gridCol w:w="960"/>
        <w:gridCol w:w="960"/>
      </w:tblGrid>
      <w:tr w:rsidR="00605EB1" w:rsidRPr="00605EB1" w:rsidTr="00605EB1">
        <w:trPr>
          <w:trHeight w:hRule="exact" w:val="300"/>
        </w:trPr>
        <w:tc>
          <w:tcPr>
            <w:tcW w:w="43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05EB1" w:rsidRPr="00605EB1" w:rsidRDefault="00EA5E2A" w:rsidP="00605EB1">
            <w:pPr>
              <w:spacing w:after="0" w:line="240" w:lineRule="auto"/>
              <w:rPr>
                <w:rFonts w:ascii="Franklin Gothic Medium" w:eastAsia="Times New Roman" w:hAnsi="Franklin Gothic Medium" w:cs="Calibri"/>
                <w:b/>
                <w:bCs/>
                <w:color w:val="000000"/>
                <w:sz w:val="18"/>
                <w:szCs w:val="18"/>
              </w:rPr>
            </w:pPr>
            <w:r>
              <w:rPr>
                <w:rFonts w:ascii="Franklin Gothic Medium" w:hAnsi="Franklin Gothic Medium"/>
                <w:b/>
                <w:color w:val="000000"/>
                <w:sz w:val="18"/>
              </w:rPr>
              <w:t>The Grand Opera and Ballet Hall</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605EB1" w:rsidRPr="00605EB1" w:rsidRDefault="00605EB1" w:rsidP="00605EB1">
            <w:pPr>
              <w:spacing w:after="0" w:line="240" w:lineRule="auto"/>
              <w:jc w:val="center"/>
              <w:rPr>
                <w:rFonts w:ascii="Franklin Gothic Medium" w:eastAsia="Times New Roman" w:hAnsi="Franklin Gothic Medium" w:cs="Calibri"/>
                <w:b/>
                <w:bCs/>
                <w:color w:val="000000"/>
                <w:sz w:val="18"/>
                <w:szCs w:val="18"/>
              </w:rPr>
            </w:pPr>
            <w:r>
              <w:rPr>
                <w:rFonts w:ascii="Franklin Gothic Medium" w:hAnsi="Franklin Gothic Medium"/>
                <w:b/>
                <w:color w:val="000000"/>
                <w:sz w:val="18"/>
              </w:rPr>
              <w:t>VIP</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605EB1" w:rsidRPr="00605EB1" w:rsidRDefault="00605EB1" w:rsidP="00605EB1">
            <w:pPr>
              <w:spacing w:after="0" w:line="240" w:lineRule="auto"/>
              <w:jc w:val="center"/>
              <w:rPr>
                <w:rFonts w:ascii="Franklin Gothic Medium" w:eastAsia="Times New Roman" w:hAnsi="Franklin Gothic Medium" w:cs="Calibri"/>
                <w:b/>
                <w:bCs/>
                <w:color w:val="000000"/>
                <w:sz w:val="18"/>
                <w:szCs w:val="18"/>
              </w:rPr>
            </w:pPr>
            <w:r>
              <w:rPr>
                <w:rFonts w:ascii="Franklin Gothic Medium" w:hAnsi="Franklin Gothic Medium"/>
                <w:b/>
                <w:color w:val="000000"/>
                <w:sz w:val="18"/>
              </w:rPr>
              <w:t>1st category</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605EB1" w:rsidRPr="00605EB1" w:rsidRDefault="00605EB1" w:rsidP="00605EB1">
            <w:pPr>
              <w:spacing w:after="0" w:line="240" w:lineRule="auto"/>
              <w:jc w:val="center"/>
              <w:rPr>
                <w:rFonts w:ascii="Franklin Gothic Medium" w:eastAsia="Times New Roman" w:hAnsi="Franklin Gothic Medium" w:cs="Calibri"/>
                <w:b/>
                <w:bCs/>
                <w:color w:val="000000"/>
                <w:sz w:val="18"/>
                <w:szCs w:val="18"/>
              </w:rPr>
            </w:pPr>
            <w:r>
              <w:rPr>
                <w:rFonts w:ascii="Franklin Gothic Medium" w:hAnsi="Franklin Gothic Medium"/>
                <w:b/>
                <w:color w:val="000000"/>
                <w:sz w:val="18"/>
              </w:rPr>
              <w:t xml:space="preserve"> 2nd category</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605EB1" w:rsidRPr="00605EB1" w:rsidRDefault="00605EB1" w:rsidP="00605EB1">
            <w:pPr>
              <w:spacing w:after="0" w:line="240" w:lineRule="auto"/>
              <w:jc w:val="center"/>
              <w:rPr>
                <w:rFonts w:ascii="Franklin Gothic Medium" w:eastAsia="Times New Roman" w:hAnsi="Franklin Gothic Medium" w:cs="Calibri"/>
                <w:b/>
                <w:bCs/>
                <w:color w:val="000000"/>
                <w:sz w:val="18"/>
                <w:szCs w:val="18"/>
              </w:rPr>
            </w:pPr>
            <w:r>
              <w:rPr>
                <w:rFonts w:ascii="Franklin Gothic Medium" w:hAnsi="Franklin Gothic Medium"/>
                <w:b/>
                <w:color w:val="000000"/>
                <w:sz w:val="18"/>
              </w:rPr>
              <w:t>3rd category</w:t>
            </w:r>
          </w:p>
        </w:tc>
      </w:tr>
      <w:tr w:rsidR="00605EB1" w:rsidRPr="00605EB1" w:rsidTr="000504AA">
        <w:trPr>
          <w:trHeight w:val="300"/>
        </w:trPr>
        <w:tc>
          <w:tcPr>
            <w:tcW w:w="4300" w:type="dxa"/>
            <w:tcBorders>
              <w:top w:val="nil"/>
              <w:left w:val="single" w:sz="8" w:space="0" w:color="auto"/>
              <w:bottom w:val="single" w:sz="8" w:space="0" w:color="auto"/>
              <w:right w:val="single" w:sz="8" w:space="0" w:color="auto"/>
            </w:tcBorders>
            <w:shd w:val="clear" w:color="auto" w:fill="auto"/>
            <w:noWrap/>
            <w:vAlign w:val="center"/>
          </w:tcPr>
          <w:p w:rsidR="00605EB1" w:rsidRPr="00605EB1" w:rsidRDefault="000504AA" w:rsidP="00605EB1">
            <w:pPr>
              <w:spacing w:after="0" w:line="240" w:lineRule="auto"/>
              <w:rPr>
                <w:rFonts w:ascii="Franklin Gothic Medium" w:eastAsia="Times New Roman" w:hAnsi="Franklin Gothic Medium" w:cs="Calibri"/>
                <w:color w:val="000000"/>
                <w:sz w:val="18"/>
                <w:szCs w:val="18"/>
              </w:rPr>
            </w:pPr>
            <w:r>
              <w:rPr>
                <w:rFonts w:ascii="Franklin Gothic Medium" w:hAnsi="Franklin Gothic Medium"/>
                <w:color w:val="000000"/>
                <w:sz w:val="18"/>
              </w:rPr>
              <w:t xml:space="preserve">La </w:t>
            </w:r>
            <w:r w:rsidR="00045204">
              <w:rPr>
                <w:rFonts w:ascii="Franklin Gothic Medium" w:hAnsi="Franklin Gothic Medium"/>
                <w:color w:val="000000"/>
                <w:sz w:val="18"/>
              </w:rPr>
              <w:t>B</w:t>
            </w:r>
            <w:r>
              <w:rPr>
                <w:rFonts w:ascii="Franklin Gothic Medium" w:hAnsi="Franklin Gothic Medium"/>
                <w:color w:val="000000"/>
                <w:sz w:val="18"/>
              </w:rPr>
              <w:t>ohème</w:t>
            </w:r>
          </w:p>
        </w:tc>
        <w:tc>
          <w:tcPr>
            <w:tcW w:w="960" w:type="dxa"/>
            <w:tcBorders>
              <w:top w:val="nil"/>
              <w:left w:val="nil"/>
              <w:bottom w:val="single" w:sz="8" w:space="0" w:color="auto"/>
              <w:right w:val="single" w:sz="8" w:space="0" w:color="auto"/>
            </w:tcBorders>
            <w:shd w:val="clear" w:color="auto" w:fill="auto"/>
            <w:noWrap/>
            <w:vAlign w:val="center"/>
          </w:tcPr>
          <w:p w:rsidR="00605EB1" w:rsidRPr="00605EB1" w:rsidRDefault="00834AD8" w:rsidP="00605EB1">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€ 14</w:t>
            </w:r>
          </w:p>
        </w:tc>
        <w:tc>
          <w:tcPr>
            <w:tcW w:w="960" w:type="dxa"/>
            <w:tcBorders>
              <w:top w:val="nil"/>
              <w:left w:val="nil"/>
              <w:bottom w:val="single" w:sz="8" w:space="0" w:color="auto"/>
              <w:right w:val="single" w:sz="8" w:space="0" w:color="auto"/>
            </w:tcBorders>
            <w:shd w:val="clear" w:color="auto" w:fill="auto"/>
            <w:noWrap/>
            <w:vAlign w:val="center"/>
          </w:tcPr>
          <w:p w:rsidR="00605EB1" w:rsidRPr="00605EB1" w:rsidRDefault="00834AD8" w:rsidP="00605EB1">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€ 12</w:t>
            </w:r>
          </w:p>
        </w:tc>
        <w:tc>
          <w:tcPr>
            <w:tcW w:w="960" w:type="dxa"/>
            <w:tcBorders>
              <w:top w:val="nil"/>
              <w:left w:val="nil"/>
              <w:bottom w:val="single" w:sz="8" w:space="0" w:color="auto"/>
              <w:right w:val="single" w:sz="8" w:space="0" w:color="auto"/>
            </w:tcBorders>
            <w:shd w:val="clear" w:color="auto" w:fill="auto"/>
            <w:noWrap/>
            <w:vAlign w:val="center"/>
          </w:tcPr>
          <w:p w:rsidR="00605EB1" w:rsidRPr="00605EB1" w:rsidRDefault="00834AD8" w:rsidP="00605EB1">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€ 10</w:t>
            </w:r>
          </w:p>
        </w:tc>
        <w:tc>
          <w:tcPr>
            <w:tcW w:w="960" w:type="dxa"/>
            <w:tcBorders>
              <w:top w:val="nil"/>
              <w:left w:val="nil"/>
              <w:bottom w:val="single" w:sz="8" w:space="0" w:color="auto"/>
              <w:right w:val="single" w:sz="8" w:space="0" w:color="auto"/>
            </w:tcBorders>
            <w:shd w:val="clear" w:color="auto" w:fill="auto"/>
            <w:noWrap/>
            <w:vAlign w:val="center"/>
          </w:tcPr>
          <w:p w:rsidR="00605EB1" w:rsidRPr="00605EB1" w:rsidRDefault="00834AD8" w:rsidP="00605EB1">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€ 8</w:t>
            </w:r>
          </w:p>
        </w:tc>
      </w:tr>
      <w:tr w:rsidR="00834AD8" w:rsidRPr="00605EB1" w:rsidTr="000504AA">
        <w:trPr>
          <w:trHeight w:val="300"/>
        </w:trPr>
        <w:tc>
          <w:tcPr>
            <w:tcW w:w="4300" w:type="dxa"/>
            <w:tcBorders>
              <w:top w:val="nil"/>
              <w:left w:val="single" w:sz="8" w:space="0" w:color="auto"/>
              <w:bottom w:val="single" w:sz="8" w:space="0" w:color="auto"/>
              <w:right w:val="single" w:sz="8" w:space="0" w:color="auto"/>
            </w:tcBorders>
            <w:shd w:val="clear" w:color="auto" w:fill="auto"/>
            <w:noWrap/>
            <w:vAlign w:val="center"/>
          </w:tcPr>
          <w:p w:rsidR="00834AD8" w:rsidRPr="00605EB1" w:rsidRDefault="00834AD8" w:rsidP="00605EB1">
            <w:pPr>
              <w:spacing w:after="0" w:line="240" w:lineRule="auto"/>
              <w:rPr>
                <w:rFonts w:ascii="Franklin Gothic Medium" w:eastAsia="Times New Roman" w:hAnsi="Franklin Gothic Medium" w:cs="Calibri"/>
                <w:color w:val="000000"/>
                <w:sz w:val="18"/>
                <w:szCs w:val="18"/>
              </w:rPr>
            </w:pPr>
            <w:r>
              <w:rPr>
                <w:rFonts w:ascii="Franklin Gothic Medium" w:hAnsi="Franklin Gothic Medium"/>
                <w:color w:val="000000"/>
                <w:sz w:val="18"/>
              </w:rPr>
              <w:t xml:space="preserve">La </w:t>
            </w:r>
            <w:r w:rsidR="00045204">
              <w:rPr>
                <w:rFonts w:ascii="Franklin Gothic Medium" w:hAnsi="Franklin Gothic Medium"/>
                <w:color w:val="000000"/>
                <w:sz w:val="18"/>
              </w:rPr>
              <w:t>T</w:t>
            </w:r>
            <w:r>
              <w:rPr>
                <w:rFonts w:ascii="Franklin Gothic Medium" w:hAnsi="Franklin Gothic Medium"/>
                <w:color w:val="000000"/>
                <w:sz w:val="18"/>
              </w:rPr>
              <w:t>raviata</w:t>
            </w:r>
          </w:p>
        </w:tc>
        <w:tc>
          <w:tcPr>
            <w:tcW w:w="960" w:type="dxa"/>
            <w:tcBorders>
              <w:top w:val="nil"/>
              <w:left w:val="nil"/>
              <w:bottom w:val="single" w:sz="8" w:space="0" w:color="auto"/>
              <w:right w:val="single" w:sz="8" w:space="0" w:color="auto"/>
            </w:tcBorders>
            <w:shd w:val="clear" w:color="auto" w:fill="auto"/>
            <w:noWrap/>
            <w:vAlign w:val="center"/>
          </w:tcPr>
          <w:p w:rsidR="00834AD8" w:rsidRPr="00605EB1" w:rsidRDefault="00834AD8" w:rsidP="00AD2FD7">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€ 14</w:t>
            </w:r>
          </w:p>
        </w:tc>
        <w:tc>
          <w:tcPr>
            <w:tcW w:w="960" w:type="dxa"/>
            <w:tcBorders>
              <w:top w:val="nil"/>
              <w:left w:val="nil"/>
              <w:bottom w:val="single" w:sz="8" w:space="0" w:color="auto"/>
              <w:right w:val="single" w:sz="8" w:space="0" w:color="auto"/>
            </w:tcBorders>
            <w:shd w:val="clear" w:color="auto" w:fill="auto"/>
            <w:noWrap/>
            <w:vAlign w:val="center"/>
          </w:tcPr>
          <w:p w:rsidR="00834AD8" w:rsidRPr="00605EB1" w:rsidRDefault="00834AD8" w:rsidP="00AD2FD7">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€ 12</w:t>
            </w:r>
          </w:p>
        </w:tc>
        <w:tc>
          <w:tcPr>
            <w:tcW w:w="960" w:type="dxa"/>
            <w:tcBorders>
              <w:top w:val="nil"/>
              <w:left w:val="nil"/>
              <w:bottom w:val="single" w:sz="8" w:space="0" w:color="auto"/>
              <w:right w:val="single" w:sz="8" w:space="0" w:color="auto"/>
            </w:tcBorders>
            <w:shd w:val="clear" w:color="auto" w:fill="auto"/>
            <w:noWrap/>
            <w:vAlign w:val="center"/>
          </w:tcPr>
          <w:p w:rsidR="00834AD8" w:rsidRPr="00605EB1" w:rsidRDefault="00834AD8" w:rsidP="00AD2FD7">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€ 10</w:t>
            </w:r>
          </w:p>
        </w:tc>
        <w:tc>
          <w:tcPr>
            <w:tcW w:w="960" w:type="dxa"/>
            <w:tcBorders>
              <w:top w:val="nil"/>
              <w:left w:val="nil"/>
              <w:bottom w:val="single" w:sz="8" w:space="0" w:color="auto"/>
              <w:right w:val="single" w:sz="8" w:space="0" w:color="auto"/>
            </w:tcBorders>
            <w:shd w:val="clear" w:color="auto" w:fill="auto"/>
            <w:noWrap/>
            <w:vAlign w:val="center"/>
          </w:tcPr>
          <w:p w:rsidR="00834AD8" w:rsidRPr="00605EB1" w:rsidRDefault="00834AD8" w:rsidP="00AD2FD7">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€ 8</w:t>
            </w:r>
          </w:p>
        </w:tc>
      </w:tr>
      <w:tr w:rsidR="00834AD8" w:rsidRPr="00605EB1" w:rsidTr="000504AA">
        <w:trPr>
          <w:trHeight w:val="300"/>
        </w:trPr>
        <w:tc>
          <w:tcPr>
            <w:tcW w:w="4300" w:type="dxa"/>
            <w:tcBorders>
              <w:top w:val="nil"/>
              <w:left w:val="single" w:sz="8" w:space="0" w:color="auto"/>
              <w:bottom w:val="nil"/>
              <w:right w:val="single" w:sz="8" w:space="0" w:color="auto"/>
            </w:tcBorders>
            <w:shd w:val="clear" w:color="auto" w:fill="auto"/>
            <w:noWrap/>
            <w:vAlign w:val="center"/>
          </w:tcPr>
          <w:p w:rsidR="00834AD8" w:rsidRPr="00605EB1" w:rsidRDefault="00834AD8" w:rsidP="00605EB1">
            <w:pPr>
              <w:spacing w:after="0" w:line="240" w:lineRule="auto"/>
              <w:rPr>
                <w:rFonts w:ascii="Franklin Gothic Medium" w:eastAsia="Times New Roman" w:hAnsi="Franklin Gothic Medium" w:cs="Calibri"/>
                <w:color w:val="000000"/>
                <w:sz w:val="18"/>
                <w:szCs w:val="18"/>
              </w:rPr>
            </w:pPr>
            <w:r>
              <w:rPr>
                <w:rFonts w:ascii="Franklin Gothic Medium" w:hAnsi="Franklin Gothic Medium"/>
                <w:color w:val="000000"/>
                <w:sz w:val="18"/>
              </w:rPr>
              <w:t xml:space="preserve">Die Fledermaus </w:t>
            </w:r>
            <w:r w:rsidR="00045204">
              <w:rPr>
                <w:rFonts w:ascii="Franklin Gothic Medium" w:hAnsi="Franklin Gothic Medium"/>
                <w:color w:val="000000"/>
                <w:sz w:val="18"/>
              </w:rPr>
              <w:t>[</w:t>
            </w:r>
            <w:r>
              <w:rPr>
                <w:rFonts w:ascii="Franklin Gothic Medium" w:hAnsi="Franklin Gothic Medium"/>
                <w:color w:val="000000"/>
                <w:sz w:val="18"/>
              </w:rPr>
              <w:t>The Flittermouse</w:t>
            </w:r>
            <w:r w:rsidR="00045204">
              <w:rPr>
                <w:rFonts w:ascii="Franklin Gothic Medium" w:hAnsi="Franklin Gothic Medium"/>
                <w:color w:val="000000"/>
                <w:sz w:val="18"/>
              </w:rPr>
              <w:t>]</w:t>
            </w:r>
          </w:p>
        </w:tc>
        <w:tc>
          <w:tcPr>
            <w:tcW w:w="960" w:type="dxa"/>
            <w:tcBorders>
              <w:top w:val="nil"/>
              <w:left w:val="nil"/>
              <w:bottom w:val="single" w:sz="8" w:space="0" w:color="auto"/>
              <w:right w:val="single" w:sz="8" w:space="0" w:color="auto"/>
            </w:tcBorders>
            <w:shd w:val="clear" w:color="auto" w:fill="auto"/>
            <w:noWrap/>
            <w:vAlign w:val="center"/>
          </w:tcPr>
          <w:p w:rsidR="00834AD8" w:rsidRPr="00605EB1" w:rsidRDefault="00834AD8" w:rsidP="00AD2FD7">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€ 14</w:t>
            </w:r>
          </w:p>
        </w:tc>
        <w:tc>
          <w:tcPr>
            <w:tcW w:w="960" w:type="dxa"/>
            <w:tcBorders>
              <w:top w:val="nil"/>
              <w:left w:val="nil"/>
              <w:bottom w:val="single" w:sz="8" w:space="0" w:color="auto"/>
              <w:right w:val="single" w:sz="8" w:space="0" w:color="auto"/>
            </w:tcBorders>
            <w:shd w:val="clear" w:color="auto" w:fill="auto"/>
            <w:noWrap/>
            <w:vAlign w:val="center"/>
          </w:tcPr>
          <w:p w:rsidR="00834AD8" w:rsidRPr="00605EB1" w:rsidRDefault="00834AD8" w:rsidP="00AD2FD7">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€ 12</w:t>
            </w:r>
          </w:p>
        </w:tc>
        <w:tc>
          <w:tcPr>
            <w:tcW w:w="960" w:type="dxa"/>
            <w:tcBorders>
              <w:top w:val="nil"/>
              <w:left w:val="nil"/>
              <w:bottom w:val="single" w:sz="8" w:space="0" w:color="auto"/>
              <w:right w:val="single" w:sz="8" w:space="0" w:color="auto"/>
            </w:tcBorders>
            <w:shd w:val="clear" w:color="auto" w:fill="auto"/>
            <w:noWrap/>
            <w:vAlign w:val="center"/>
          </w:tcPr>
          <w:p w:rsidR="00834AD8" w:rsidRPr="00605EB1" w:rsidRDefault="00834AD8" w:rsidP="00AD2FD7">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€ 10</w:t>
            </w:r>
          </w:p>
        </w:tc>
        <w:tc>
          <w:tcPr>
            <w:tcW w:w="960" w:type="dxa"/>
            <w:tcBorders>
              <w:top w:val="nil"/>
              <w:left w:val="nil"/>
              <w:bottom w:val="single" w:sz="8" w:space="0" w:color="auto"/>
              <w:right w:val="single" w:sz="8" w:space="0" w:color="auto"/>
            </w:tcBorders>
            <w:shd w:val="clear" w:color="auto" w:fill="auto"/>
            <w:noWrap/>
            <w:vAlign w:val="center"/>
          </w:tcPr>
          <w:p w:rsidR="00834AD8" w:rsidRPr="00605EB1" w:rsidRDefault="00834AD8" w:rsidP="00AD2FD7">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€ 8</w:t>
            </w:r>
          </w:p>
        </w:tc>
      </w:tr>
      <w:tr w:rsidR="00834AD8" w:rsidRPr="00605EB1" w:rsidTr="000504AA">
        <w:trPr>
          <w:trHeight w:val="300"/>
        </w:trPr>
        <w:tc>
          <w:tcPr>
            <w:tcW w:w="43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834AD8" w:rsidRPr="00605EB1" w:rsidRDefault="00834AD8" w:rsidP="00605EB1">
            <w:pPr>
              <w:spacing w:after="0" w:line="240" w:lineRule="auto"/>
              <w:rPr>
                <w:rFonts w:ascii="Franklin Gothic Medium" w:eastAsia="Times New Roman" w:hAnsi="Franklin Gothic Medium" w:cs="Calibri"/>
                <w:color w:val="000000"/>
                <w:sz w:val="18"/>
                <w:szCs w:val="18"/>
              </w:rPr>
            </w:pPr>
            <w:r>
              <w:rPr>
                <w:rFonts w:ascii="Franklin Gothic Medium" w:hAnsi="Franklin Gothic Medium"/>
                <w:color w:val="000000"/>
                <w:sz w:val="18"/>
              </w:rPr>
              <w:t>Nabucco</w:t>
            </w:r>
          </w:p>
        </w:tc>
        <w:tc>
          <w:tcPr>
            <w:tcW w:w="960" w:type="dxa"/>
            <w:tcBorders>
              <w:top w:val="nil"/>
              <w:left w:val="nil"/>
              <w:bottom w:val="single" w:sz="8" w:space="0" w:color="auto"/>
              <w:right w:val="single" w:sz="8" w:space="0" w:color="auto"/>
            </w:tcBorders>
            <w:shd w:val="clear" w:color="auto" w:fill="auto"/>
            <w:noWrap/>
            <w:vAlign w:val="center"/>
          </w:tcPr>
          <w:p w:rsidR="00834AD8" w:rsidRPr="00605EB1" w:rsidRDefault="00834AD8" w:rsidP="00AD2FD7">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€ 14</w:t>
            </w:r>
          </w:p>
        </w:tc>
        <w:tc>
          <w:tcPr>
            <w:tcW w:w="960" w:type="dxa"/>
            <w:tcBorders>
              <w:top w:val="nil"/>
              <w:left w:val="nil"/>
              <w:bottom w:val="single" w:sz="8" w:space="0" w:color="auto"/>
              <w:right w:val="single" w:sz="8" w:space="0" w:color="auto"/>
            </w:tcBorders>
            <w:shd w:val="clear" w:color="auto" w:fill="auto"/>
            <w:noWrap/>
            <w:vAlign w:val="center"/>
          </w:tcPr>
          <w:p w:rsidR="00834AD8" w:rsidRPr="00605EB1" w:rsidRDefault="00834AD8" w:rsidP="00AD2FD7">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€ 12</w:t>
            </w:r>
          </w:p>
        </w:tc>
        <w:tc>
          <w:tcPr>
            <w:tcW w:w="960" w:type="dxa"/>
            <w:tcBorders>
              <w:top w:val="nil"/>
              <w:left w:val="nil"/>
              <w:bottom w:val="single" w:sz="8" w:space="0" w:color="auto"/>
              <w:right w:val="single" w:sz="8" w:space="0" w:color="auto"/>
            </w:tcBorders>
            <w:shd w:val="clear" w:color="auto" w:fill="auto"/>
            <w:noWrap/>
            <w:vAlign w:val="center"/>
          </w:tcPr>
          <w:p w:rsidR="00834AD8" w:rsidRPr="00605EB1" w:rsidRDefault="00834AD8" w:rsidP="00AD2FD7">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€ 10</w:t>
            </w:r>
          </w:p>
        </w:tc>
        <w:tc>
          <w:tcPr>
            <w:tcW w:w="960" w:type="dxa"/>
            <w:tcBorders>
              <w:top w:val="nil"/>
              <w:left w:val="nil"/>
              <w:bottom w:val="single" w:sz="8" w:space="0" w:color="auto"/>
              <w:right w:val="single" w:sz="8" w:space="0" w:color="auto"/>
            </w:tcBorders>
            <w:shd w:val="clear" w:color="auto" w:fill="auto"/>
            <w:noWrap/>
            <w:vAlign w:val="center"/>
          </w:tcPr>
          <w:p w:rsidR="00834AD8" w:rsidRPr="00605EB1" w:rsidRDefault="00834AD8" w:rsidP="00AD2FD7">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€ 8</w:t>
            </w:r>
          </w:p>
        </w:tc>
      </w:tr>
      <w:tr w:rsidR="00834AD8" w:rsidRPr="00605EB1" w:rsidTr="000504AA">
        <w:trPr>
          <w:trHeight w:val="300"/>
        </w:trPr>
        <w:tc>
          <w:tcPr>
            <w:tcW w:w="4300" w:type="dxa"/>
            <w:tcBorders>
              <w:top w:val="nil"/>
              <w:left w:val="single" w:sz="8" w:space="0" w:color="auto"/>
              <w:bottom w:val="single" w:sz="8" w:space="0" w:color="auto"/>
              <w:right w:val="single" w:sz="8" w:space="0" w:color="auto"/>
            </w:tcBorders>
            <w:shd w:val="clear" w:color="auto" w:fill="auto"/>
            <w:noWrap/>
            <w:vAlign w:val="center"/>
          </w:tcPr>
          <w:p w:rsidR="00834AD8" w:rsidRPr="00605EB1" w:rsidRDefault="00834AD8" w:rsidP="00605EB1">
            <w:pPr>
              <w:spacing w:after="0" w:line="240" w:lineRule="auto"/>
              <w:rPr>
                <w:rFonts w:ascii="Franklin Gothic Medium" w:eastAsia="Times New Roman" w:hAnsi="Franklin Gothic Medium" w:cs="Calibri"/>
                <w:color w:val="000000"/>
                <w:sz w:val="18"/>
                <w:szCs w:val="18"/>
              </w:rPr>
            </w:pPr>
            <w:r>
              <w:rPr>
                <w:rFonts w:ascii="Franklin Gothic Medium" w:hAnsi="Franklin Gothic Medium"/>
                <w:color w:val="000000"/>
                <w:sz w:val="18"/>
              </w:rPr>
              <w:t>Hubička [The Kiss]</w:t>
            </w:r>
          </w:p>
        </w:tc>
        <w:tc>
          <w:tcPr>
            <w:tcW w:w="960" w:type="dxa"/>
            <w:tcBorders>
              <w:top w:val="nil"/>
              <w:left w:val="nil"/>
              <w:bottom w:val="single" w:sz="8" w:space="0" w:color="auto"/>
              <w:right w:val="single" w:sz="8" w:space="0" w:color="auto"/>
            </w:tcBorders>
            <w:shd w:val="clear" w:color="auto" w:fill="auto"/>
            <w:noWrap/>
            <w:vAlign w:val="center"/>
          </w:tcPr>
          <w:p w:rsidR="00834AD8" w:rsidRPr="00605EB1" w:rsidRDefault="00834AD8" w:rsidP="00AD2FD7">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€ 14</w:t>
            </w:r>
          </w:p>
        </w:tc>
        <w:tc>
          <w:tcPr>
            <w:tcW w:w="960" w:type="dxa"/>
            <w:tcBorders>
              <w:top w:val="nil"/>
              <w:left w:val="nil"/>
              <w:bottom w:val="single" w:sz="8" w:space="0" w:color="auto"/>
              <w:right w:val="single" w:sz="8" w:space="0" w:color="auto"/>
            </w:tcBorders>
            <w:shd w:val="clear" w:color="auto" w:fill="auto"/>
            <w:noWrap/>
            <w:vAlign w:val="center"/>
          </w:tcPr>
          <w:p w:rsidR="00834AD8" w:rsidRPr="00605EB1" w:rsidRDefault="00834AD8" w:rsidP="00AD2FD7">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€ 12</w:t>
            </w:r>
          </w:p>
        </w:tc>
        <w:tc>
          <w:tcPr>
            <w:tcW w:w="960" w:type="dxa"/>
            <w:tcBorders>
              <w:top w:val="nil"/>
              <w:left w:val="nil"/>
              <w:bottom w:val="single" w:sz="8" w:space="0" w:color="auto"/>
              <w:right w:val="single" w:sz="8" w:space="0" w:color="auto"/>
            </w:tcBorders>
            <w:shd w:val="clear" w:color="auto" w:fill="auto"/>
            <w:noWrap/>
            <w:vAlign w:val="center"/>
          </w:tcPr>
          <w:p w:rsidR="00834AD8" w:rsidRPr="00605EB1" w:rsidRDefault="00834AD8" w:rsidP="00AD2FD7">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€ 10</w:t>
            </w:r>
          </w:p>
        </w:tc>
        <w:tc>
          <w:tcPr>
            <w:tcW w:w="960" w:type="dxa"/>
            <w:tcBorders>
              <w:top w:val="nil"/>
              <w:left w:val="nil"/>
              <w:bottom w:val="single" w:sz="8" w:space="0" w:color="auto"/>
              <w:right w:val="single" w:sz="8" w:space="0" w:color="auto"/>
            </w:tcBorders>
            <w:shd w:val="clear" w:color="auto" w:fill="auto"/>
            <w:noWrap/>
            <w:vAlign w:val="center"/>
          </w:tcPr>
          <w:p w:rsidR="00834AD8" w:rsidRPr="00605EB1" w:rsidRDefault="00834AD8" w:rsidP="00AD2FD7">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€ 8</w:t>
            </w:r>
          </w:p>
        </w:tc>
      </w:tr>
      <w:tr w:rsidR="00834AD8" w:rsidRPr="00605EB1" w:rsidTr="000504AA">
        <w:trPr>
          <w:trHeight w:val="300"/>
        </w:trPr>
        <w:tc>
          <w:tcPr>
            <w:tcW w:w="4300" w:type="dxa"/>
            <w:tcBorders>
              <w:top w:val="nil"/>
              <w:left w:val="single" w:sz="8" w:space="0" w:color="auto"/>
              <w:bottom w:val="single" w:sz="8" w:space="0" w:color="auto"/>
              <w:right w:val="single" w:sz="8" w:space="0" w:color="auto"/>
            </w:tcBorders>
            <w:shd w:val="clear" w:color="auto" w:fill="auto"/>
            <w:noWrap/>
            <w:vAlign w:val="center"/>
          </w:tcPr>
          <w:p w:rsidR="00834AD8" w:rsidRPr="00605EB1" w:rsidRDefault="00834AD8" w:rsidP="00605EB1">
            <w:pPr>
              <w:spacing w:after="0" w:line="240" w:lineRule="auto"/>
              <w:rPr>
                <w:rFonts w:ascii="Franklin Gothic Medium" w:eastAsia="Times New Roman" w:hAnsi="Franklin Gothic Medium" w:cs="Calibri"/>
                <w:color w:val="000000"/>
                <w:sz w:val="18"/>
                <w:szCs w:val="18"/>
              </w:rPr>
            </w:pPr>
            <w:r>
              <w:rPr>
                <w:rFonts w:ascii="Franklin Gothic Medium" w:hAnsi="Franklin Gothic Medium"/>
                <w:color w:val="000000"/>
                <w:sz w:val="18"/>
              </w:rPr>
              <w:t>Madama Butterfly</w:t>
            </w:r>
          </w:p>
        </w:tc>
        <w:tc>
          <w:tcPr>
            <w:tcW w:w="960" w:type="dxa"/>
            <w:tcBorders>
              <w:top w:val="nil"/>
              <w:left w:val="nil"/>
              <w:bottom w:val="single" w:sz="8" w:space="0" w:color="auto"/>
              <w:right w:val="single" w:sz="8" w:space="0" w:color="auto"/>
            </w:tcBorders>
            <w:shd w:val="clear" w:color="auto" w:fill="auto"/>
            <w:noWrap/>
            <w:vAlign w:val="center"/>
          </w:tcPr>
          <w:p w:rsidR="00834AD8" w:rsidRPr="00605EB1" w:rsidRDefault="00834AD8" w:rsidP="00AD2FD7">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€ 14</w:t>
            </w:r>
          </w:p>
        </w:tc>
        <w:tc>
          <w:tcPr>
            <w:tcW w:w="960" w:type="dxa"/>
            <w:tcBorders>
              <w:top w:val="nil"/>
              <w:left w:val="nil"/>
              <w:bottom w:val="single" w:sz="8" w:space="0" w:color="auto"/>
              <w:right w:val="single" w:sz="8" w:space="0" w:color="auto"/>
            </w:tcBorders>
            <w:shd w:val="clear" w:color="auto" w:fill="auto"/>
            <w:noWrap/>
            <w:vAlign w:val="center"/>
          </w:tcPr>
          <w:p w:rsidR="00834AD8" w:rsidRPr="00605EB1" w:rsidRDefault="00834AD8" w:rsidP="00AD2FD7">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€ 12</w:t>
            </w:r>
          </w:p>
        </w:tc>
        <w:tc>
          <w:tcPr>
            <w:tcW w:w="960" w:type="dxa"/>
            <w:tcBorders>
              <w:top w:val="nil"/>
              <w:left w:val="nil"/>
              <w:bottom w:val="single" w:sz="8" w:space="0" w:color="auto"/>
              <w:right w:val="single" w:sz="8" w:space="0" w:color="auto"/>
            </w:tcBorders>
            <w:shd w:val="clear" w:color="auto" w:fill="auto"/>
            <w:noWrap/>
            <w:vAlign w:val="center"/>
          </w:tcPr>
          <w:p w:rsidR="00834AD8" w:rsidRPr="00605EB1" w:rsidRDefault="00834AD8" w:rsidP="00AD2FD7">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€ 10</w:t>
            </w:r>
          </w:p>
        </w:tc>
        <w:tc>
          <w:tcPr>
            <w:tcW w:w="960" w:type="dxa"/>
            <w:tcBorders>
              <w:top w:val="nil"/>
              <w:left w:val="nil"/>
              <w:bottom w:val="single" w:sz="8" w:space="0" w:color="auto"/>
              <w:right w:val="single" w:sz="8" w:space="0" w:color="auto"/>
            </w:tcBorders>
            <w:shd w:val="clear" w:color="auto" w:fill="auto"/>
            <w:noWrap/>
            <w:vAlign w:val="center"/>
          </w:tcPr>
          <w:p w:rsidR="00834AD8" w:rsidRPr="00605EB1" w:rsidRDefault="00834AD8" w:rsidP="00AD2FD7">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€ 8</w:t>
            </w:r>
          </w:p>
        </w:tc>
      </w:tr>
    </w:tbl>
    <w:p w:rsidR="00DC749E" w:rsidRPr="00CA6D26" w:rsidRDefault="00DC749E" w:rsidP="00DC749E">
      <w:pPr>
        <w:shd w:val="clear" w:color="auto" w:fill="FFFFFF"/>
        <w:spacing w:before="360" w:after="360" w:line="240" w:lineRule="auto"/>
        <w:rPr>
          <w:rFonts w:ascii="Franklin Gothic Medium" w:eastAsia="Times New Roman" w:hAnsi="Franklin Gothic Medium" w:cstheme="minorHAnsi"/>
          <w:b/>
          <w:bCs/>
          <w:color w:val="000000"/>
          <w:spacing w:val="8"/>
          <w:sz w:val="20"/>
          <w:szCs w:val="20"/>
        </w:rPr>
      </w:pPr>
      <w:r>
        <w:rPr>
          <w:rFonts w:ascii="Franklin Gothic Medium" w:hAnsi="Franklin Gothic Medium"/>
          <w:b/>
          <w:color w:val="000000"/>
          <w:sz w:val="20"/>
        </w:rPr>
        <w:t>The SND Opera: performances for children on mornings of working days</w:t>
      </w:r>
    </w:p>
    <w:tbl>
      <w:tblPr>
        <w:tblW w:w="8140" w:type="dxa"/>
        <w:tblInd w:w="55" w:type="dxa"/>
        <w:tblCellMar>
          <w:left w:w="70" w:type="dxa"/>
          <w:right w:w="70" w:type="dxa"/>
        </w:tblCellMar>
        <w:tblLook w:val="04A0" w:firstRow="1" w:lastRow="0" w:firstColumn="1" w:lastColumn="0" w:noHBand="0" w:noVBand="1"/>
      </w:tblPr>
      <w:tblGrid>
        <w:gridCol w:w="4300"/>
        <w:gridCol w:w="960"/>
        <w:gridCol w:w="960"/>
        <w:gridCol w:w="960"/>
        <w:gridCol w:w="960"/>
      </w:tblGrid>
      <w:tr w:rsidR="00605EB1" w:rsidRPr="00605EB1" w:rsidTr="00EA5E2A">
        <w:trPr>
          <w:trHeight w:hRule="exact" w:val="315"/>
        </w:trPr>
        <w:tc>
          <w:tcPr>
            <w:tcW w:w="43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05EB1" w:rsidRPr="00605EB1" w:rsidRDefault="00834AD8" w:rsidP="00605EB1">
            <w:pPr>
              <w:spacing w:after="0" w:line="240" w:lineRule="auto"/>
              <w:rPr>
                <w:rFonts w:ascii="Franklin Gothic Medium" w:eastAsia="Times New Roman" w:hAnsi="Franklin Gothic Medium" w:cs="Calibri"/>
                <w:b/>
                <w:bCs/>
                <w:color w:val="000000"/>
                <w:sz w:val="18"/>
                <w:szCs w:val="18"/>
              </w:rPr>
            </w:pPr>
            <w:r>
              <w:rPr>
                <w:rFonts w:ascii="Franklin Gothic Medium" w:hAnsi="Franklin Gothic Medium"/>
                <w:b/>
                <w:color w:val="000000"/>
                <w:sz w:val="18"/>
              </w:rPr>
              <w:lastRenderedPageBreak/>
              <w:t>The Grand Opera and Ballet Hall</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rsidR="00605EB1" w:rsidRPr="00605EB1" w:rsidRDefault="00605EB1" w:rsidP="00605EB1">
            <w:pPr>
              <w:spacing w:after="0" w:line="240" w:lineRule="auto"/>
              <w:jc w:val="center"/>
              <w:rPr>
                <w:rFonts w:ascii="Franklin Gothic Medium" w:eastAsia="Times New Roman" w:hAnsi="Franklin Gothic Medium" w:cs="Calibri"/>
                <w:b/>
                <w:bCs/>
                <w:color w:val="000000"/>
                <w:sz w:val="18"/>
                <w:szCs w:val="18"/>
              </w:rPr>
            </w:pPr>
            <w:r>
              <w:rPr>
                <w:rFonts w:ascii="Franklin Gothic Medium" w:hAnsi="Franklin Gothic Medium"/>
                <w:b/>
                <w:color w:val="000000"/>
                <w:sz w:val="18"/>
              </w:rPr>
              <w:t>VIP</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rsidR="00605EB1" w:rsidRPr="00605EB1" w:rsidRDefault="00605EB1" w:rsidP="00605EB1">
            <w:pPr>
              <w:spacing w:after="0" w:line="240" w:lineRule="auto"/>
              <w:jc w:val="center"/>
              <w:rPr>
                <w:rFonts w:ascii="Franklin Gothic Medium" w:eastAsia="Times New Roman" w:hAnsi="Franklin Gothic Medium" w:cs="Calibri"/>
                <w:b/>
                <w:bCs/>
                <w:color w:val="000000"/>
                <w:sz w:val="18"/>
                <w:szCs w:val="18"/>
              </w:rPr>
            </w:pPr>
            <w:r>
              <w:rPr>
                <w:rFonts w:ascii="Franklin Gothic Medium" w:hAnsi="Franklin Gothic Medium"/>
                <w:b/>
                <w:color w:val="000000"/>
                <w:sz w:val="18"/>
              </w:rPr>
              <w:t>1st category</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rsidR="00605EB1" w:rsidRPr="00605EB1" w:rsidRDefault="00605EB1" w:rsidP="00605EB1">
            <w:pPr>
              <w:spacing w:after="0" w:line="240" w:lineRule="auto"/>
              <w:jc w:val="center"/>
              <w:rPr>
                <w:rFonts w:ascii="Franklin Gothic Medium" w:eastAsia="Times New Roman" w:hAnsi="Franklin Gothic Medium" w:cs="Calibri"/>
                <w:b/>
                <w:bCs/>
                <w:color w:val="000000"/>
                <w:sz w:val="18"/>
                <w:szCs w:val="18"/>
              </w:rPr>
            </w:pPr>
            <w:r>
              <w:rPr>
                <w:rFonts w:ascii="Franklin Gothic Medium" w:hAnsi="Franklin Gothic Medium"/>
                <w:b/>
                <w:color w:val="000000"/>
                <w:sz w:val="18"/>
              </w:rPr>
              <w:t>2nd category</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rsidR="00605EB1" w:rsidRPr="00605EB1" w:rsidRDefault="00605EB1" w:rsidP="00605EB1">
            <w:pPr>
              <w:spacing w:after="0" w:line="240" w:lineRule="auto"/>
              <w:jc w:val="center"/>
              <w:rPr>
                <w:rFonts w:ascii="Franklin Gothic Medium" w:eastAsia="Times New Roman" w:hAnsi="Franklin Gothic Medium" w:cs="Calibri"/>
                <w:b/>
                <w:bCs/>
                <w:color w:val="000000"/>
                <w:sz w:val="18"/>
                <w:szCs w:val="18"/>
              </w:rPr>
            </w:pPr>
            <w:r>
              <w:rPr>
                <w:rFonts w:ascii="Franklin Gothic Medium" w:hAnsi="Franklin Gothic Medium"/>
                <w:b/>
                <w:color w:val="000000"/>
                <w:sz w:val="18"/>
              </w:rPr>
              <w:t>3rd category</w:t>
            </w:r>
          </w:p>
        </w:tc>
      </w:tr>
      <w:tr w:rsidR="00605EB1" w:rsidRPr="00605EB1" w:rsidTr="00EA5E2A">
        <w:trPr>
          <w:trHeight w:hRule="exact" w:val="315"/>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5EB1" w:rsidRPr="00605EB1" w:rsidRDefault="00605EB1" w:rsidP="00605EB1">
            <w:pPr>
              <w:spacing w:after="0" w:line="240" w:lineRule="auto"/>
              <w:rPr>
                <w:rFonts w:ascii="Franklin Gothic Medium" w:eastAsia="Times New Roman" w:hAnsi="Franklin Gothic Medium" w:cs="Calibri"/>
                <w:color w:val="000000"/>
                <w:sz w:val="18"/>
                <w:szCs w:val="18"/>
              </w:rPr>
            </w:pPr>
            <w:r>
              <w:rPr>
                <w:rFonts w:ascii="Franklin Gothic Medium" w:hAnsi="Franklin Gothic Medium"/>
                <w:color w:val="000000"/>
                <w:sz w:val="18"/>
              </w:rPr>
              <w:t>A Tale of a Happy End</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5EB1" w:rsidRPr="00605EB1" w:rsidRDefault="00EA5E2A" w:rsidP="00605EB1">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5EB1" w:rsidRPr="00605EB1" w:rsidRDefault="00EA5E2A" w:rsidP="00605EB1">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5EB1" w:rsidRPr="00605EB1" w:rsidRDefault="00EA5E2A" w:rsidP="00605EB1">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5EB1" w:rsidRPr="00605EB1" w:rsidRDefault="00EA5E2A" w:rsidP="00605EB1">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€ 7</w:t>
            </w:r>
          </w:p>
        </w:tc>
      </w:tr>
      <w:tr w:rsidR="00EA5E2A" w:rsidRPr="00605EB1" w:rsidTr="00EA5E2A">
        <w:trPr>
          <w:trHeight w:hRule="exact" w:val="315"/>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5E2A" w:rsidRPr="00605EB1" w:rsidRDefault="00EA5E2A" w:rsidP="00605EB1">
            <w:pPr>
              <w:spacing w:after="0" w:line="240" w:lineRule="auto"/>
              <w:rPr>
                <w:rFonts w:ascii="Franklin Gothic Medium" w:eastAsia="Times New Roman" w:hAnsi="Franklin Gothic Medium" w:cs="Calibri"/>
                <w:color w:val="000000"/>
                <w:sz w:val="18"/>
                <w:szCs w:val="18"/>
              </w:rPr>
            </w:pPr>
            <w:r>
              <w:rPr>
                <w:rFonts w:ascii="Franklin Gothic Medium" w:hAnsi="Franklin Gothic Medium"/>
                <w:color w:val="000000"/>
                <w:sz w:val="18"/>
              </w:rPr>
              <w:t>The Devil and Kate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5E2A" w:rsidRPr="00605EB1" w:rsidRDefault="00EA5E2A" w:rsidP="00AD2FD7">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5E2A" w:rsidRPr="00605EB1" w:rsidRDefault="00EA5E2A" w:rsidP="00AD2FD7">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5E2A" w:rsidRPr="00605EB1" w:rsidRDefault="00EA5E2A" w:rsidP="00AD2FD7">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5E2A" w:rsidRPr="00605EB1" w:rsidRDefault="00EA5E2A" w:rsidP="00AD2FD7">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€ 7</w:t>
            </w:r>
          </w:p>
        </w:tc>
      </w:tr>
      <w:tr w:rsidR="00EA5E2A" w:rsidRPr="00605EB1" w:rsidTr="00EA5E2A">
        <w:trPr>
          <w:trHeight w:hRule="exact" w:val="315"/>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5E2A" w:rsidRPr="00605EB1" w:rsidRDefault="00EA5E2A" w:rsidP="00605EB1">
            <w:pPr>
              <w:spacing w:after="0" w:line="240" w:lineRule="auto"/>
              <w:rPr>
                <w:rFonts w:ascii="Franklin Gothic Medium" w:eastAsia="Times New Roman" w:hAnsi="Franklin Gothic Medium" w:cs="Calibri"/>
                <w:color w:val="000000"/>
                <w:sz w:val="18"/>
                <w:szCs w:val="18"/>
              </w:rPr>
            </w:pPr>
            <w:r>
              <w:rPr>
                <w:rFonts w:ascii="Franklin Gothic Medium" w:hAnsi="Franklin Gothic Medium"/>
                <w:color w:val="000000"/>
                <w:sz w:val="18"/>
              </w:rPr>
              <w:t>The Story of Music: The Mysteries of the Human Voice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5E2A" w:rsidRPr="00605EB1" w:rsidRDefault="00EA5E2A" w:rsidP="00AD2FD7">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5E2A" w:rsidRPr="00605EB1" w:rsidRDefault="00EA5E2A" w:rsidP="00AD2FD7">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5E2A" w:rsidRPr="00605EB1" w:rsidRDefault="00EA5E2A" w:rsidP="00AD2FD7">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5E2A" w:rsidRPr="00605EB1" w:rsidRDefault="00EA5E2A" w:rsidP="00AD2FD7">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€ 5</w:t>
            </w:r>
          </w:p>
        </w:tc>
      </w:tr>
    </w:tbl>
    <w:p w:rsidR="00BB09EA" w:rsidRPr="00CA6D26" w:rsidRDefault="00BB09EA" w:rsidP="00BB09EA">
      <w:pPr>
        <w:shd w:val="clear" w:color="auto" w:fill="FFFFFF"/>
        <w:spacing w:before="360" w:after="360" w:line="240" w:lineRule="auto"/>
        <w:rPr>
          <w:rFonts w:ascii="Franklin Gothic Medium" w:eastAsia="Times New Roman" w:hAnsi="Franklin Gothic Medium" w:cstheme="minorHAnsi"/>
          <w:b/>
          <w:bCs/>
          <w:color w:val="000000"/>
          <w:spacing w:val="8"/>
          <w:sz w:val="20"/>
          <w:szCs w:val="20"/>
        </w:rPr>
      </w:pPr>
      <w:r>
        <w:rPr>
          <w:rFonts w:ascii="Franklin Gothic Medium" w:hAnsi="Franklin Gothic Medium"/>
          <w:b/>
          <w:color w:val="000000"/>
          <w:sz w:val="20"/>
        </w:rPr>
        <w:t>The SND Opera: weekend performances</w:t>
      </w:r>
    </w:p>
    <w:tbl>
      <w:tblPr>
        <w:tblW w:w="8140" w:type="dxa"/>
        <w:tblInd w:w="55" w:type="dxa"/>
        <w:tblCellMar>
          <w:left w:w="70" w:type="dxa"/>
          <w:right w:w="70" w:type="dxa"/>
        </w:tblCellMar>
        <w:tblLook w:val="04A0" w:firstRow="1" w:lastRow="0" w:firstColumn="1" w:lastColumn="0" w:noHBand="0" w:noVBand="1"/>
      </w:tblPr>
      <w:tblGrid>
        <w:gridCol w:w="4300"/>
        <w:gridCol w:w="960"/>
        <w:gridCol w:w="960"/>
        <w:gridCol w:w="960"/>
        <w:gridCol w:w="960"/>
      </w:tblGrid>
      <w:tr w:rsidR="00DD34CF" w:rsidRPr="00DD34CF" w:rsidTr="00DD34CF">
        <w:trPr>
          <w:trHeight w:val="300"/>
        </w:trPr>
        <w:tc>
          <w:tcPr>
            <w:tcW w:w="43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D34CF" w:rsidRPr="00DD34CF" w:rsidRDefault="00834AD8" w:rsidP="00EA5E2A">
            <w:pPr>
              <w:spacing w:after="0" w:line="240" w:lineRule="auto"/>
              <w:rPr>
                <w:rFonts w:ascii="Franklin Gothic Medium" w:eastAsia="Times New Roman" w:hAnsi="Franklin Gothic Medium" w:cs="Calibri"/>
                <w:b/>
                <w:bCs/>
                <w:color w:val="000000"/>
                <w:sz w:val="18"/>
                <w:szCs w:val="18"/>
              </w:rPr>
            </w:pPr>
            <w:r>
              <w:rPr>
                <w:rFonts w:ascii="Franklin Gothic Medium" w:hAnsi="Franklin Gothic Medium"/>
                <w:b/>
                <w:color w:val="000000"/>
                <w:sz w:val="18"/>
              </w:rPr>
              <w:t>The Grand Opera and Ballet Hall</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DD34CF" w:rsidRPr="00DD34CF" w:rsidRDefault="00DD34CF" w:rsidP="00DD34CF">
            <w:pPr>
              <w:spacing w:after="0" w:line="240" w:lineRule="auto"/>
              <w:jc w:val="center"/>
              <w:rPr>
                <w:rFonts w:ascii="Franklin Gothic Medium" w:eastAsia="Times New Roman" w:hAnsi="Franklin Gothic Medium" w:cs="Calibri"/>
                <w:b/>
                <w:bCs/>
                <w:color w:val="000000"/>
                <w:sz w:val="18"/>
                <w:szCs w:val="18"/>
              </w:rPr>
            </w:pPr>
            <w:r>
              <w:rPr>
                <w:rFonts w:ascii="Franklin Gothic Medium" w:hAnsi="Franklin Gothic Medium"/>
                <w:b/>
                <w:color w:val="000000"/>
                <w:sz w:val="18"/>
              </w:rPr>
              <w:t>VIP</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DD34CF" w:rsidRPr="00DD34CF" w:rsidRDefault="00DD34CF" w:rsidP="00DD34CF">
            <w:pPr>
              <w:spacing w:after="0" w:line="240" w:lineRule="auto"/>
              <w:jc w:val="center"/>
              <w:rPr>
                <w:rFonts w:ascii="Franklin Gothic Medium" w:eastAsia="Times New Roman" w:hAnsi="Franklin Gothic Medium" w:cs="Calibri"/>
                <w:b/>
                <w:bCs/>
                <w:color w:val="000000"/>
                <w:sz w:val="18"/>
                <w:szCs w:val="18"/>
              </w:rPr>
            </w:pPr>
            <w:r>
              <w:rPr>
                <w:rFonts w:ascii="Franklin Gothic Medium" w:hAnsi="Franklin Gothic Medium"/>
                <w:b/>
                <w:color w:val="000000"/>
                <w:sz w:val="18"/>
              </w:rPr>
              <w:t>1st category</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DD34CF" w:rsidRPr="00DD34CF" w:rsidRDefault="00DD34CF" w:rsidP="00DD34CF">
            <w:pPr>
              <w:spacing w:after="0" w:line="240" w:lineRule="auto"/>
              <w:jc w:val="center"/>
              <w:rPr>
                <w:rFonts w:ascii="Franklin Gothic Medium" w:eastAsia="Times New Roman" w:hAnsi="Franklin Gothic Medium" w:cs="Calibri"/>
                <w:b/>
                <w:bCs/>
                <w:color w:val="000000"/>
                <w:sz w:val="18"/>
                <w:szCs w:val="18"/>
              </w:rPr>
            </w:pPr>
            <w:r>
              <w:rPr>
                <w:rFonts w:ascii="Franklin Gothic Medium" w:hAnsi="Franklin Gothic Medium"/>
                <w:b/>
                <w:color w:val="000000"/>
                <w:sz w:val="18"/>
              </w:rPr>
              <w:t>2nd category</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DD34CF" w:rsidRPr="00DD34CF" w:rsidRDefault="00DD34CF" w:rsidP="00DD34CF">
            <w:pPr>
              <w:spacing w:after="0" w:line="240" w:lineRule="auto"/>
              <w:jc w:val="center"/>
              <w:rPr>
                <w:rFonts w:ascii="Franklin Gothic Medium" w:eastAsia="Times New Roman" w:hAnsi="Franklin Gothic Medium" w:cs="Calibri"/>
                <w:b/>
                <w:bCs/>
                <w:color w:val="000000"/>
                <w:sz w:val="18"/>
                <w:szCs w:val="18"/>
              </w:rPr>
            </w:pPr>
            <w:r>
              <w:rPr>
                <w:rFonts w:ascii="Franklin Gothic Medium" w:hAnsi="Franklin Gothic Medium"/>
                <w:b/>
                <w:color w:val="000000"/>
                <w:sz w:val="18"/>
              </w:rPr>
              <w:t>3rd category</w:t>
            </w:r>
          </w:p>
        </w:tc>
      </w:tr>
      <w:tr w:rsidR="00DD34CF" w:rsidRPr="00DD34CF" w:rsidTr="00EA5E2A">
        <w:trPr>
          <w:trHeight w:val="300"/>
        </w:trPr>
        <w:tc>
          <w:tcPr>
            <w:tcW w:w="4300" w:type="dxa"/>
            <w:tcBorders>
              <w:top w:val="single" w:sz="8" w:space="0" w:color="auto"/>
              <w:left w:val="single" w:sz="8" w:space="0" w:color="auto"/>
              <w:bottom w:val="single" w:sz="4" w:space="0" w:color="auto"/>
              <w:right w:val="nil"/>
            </w:tcBorders>
            <w:shd w:val="clear" w:color="auto" w:fill="auto"/>
            <w:noWrap/>
            <w:vAlign w:val="center"/>
            <w:hideMark/>
          </w:tcPr>
          <w:p w:rsidR="00DD34CF" w:rsidRPr="00DD34CF" w:rsidRDefault="00DD34CF" w:rsidP="00DD34CF">
            <w:pPr>
              <w:spacing w:after="0" w:line="240" w:lineRule="auto"/>
              <w:rPr>
                <w:rFonts w:ascii="Franklin Gothic Medium" w:eastAsia="Times New Roman" w:hAnsi="Franklin Gothic Medium" w:cs="Calibri"/>
                <w:color w:val="000000"/>
                <w:sz w:val="18"/>
                <w:szCs w:val="18"/>
              </w:rPr>
            </w:pPr>
            <w:r>
              <w:rPr>
                <w:rFonts w:ascii="Franklin Gothic Medium" w:hAnsi="Franklin Gothic Medium"/>
                <w:color w:val="000000"/>
                <w:sz w:val="18"/>
              </w:rPr>
              <w:t>The Devil and Kate</w:t>
            </w:r>
          </w:p>
        </w:tc>
        <w:tc>
          <w:tcPr>
            <w:tcW w:w="9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D34CF" w:rsidRPr="00DD34CF" w:rsidRDefault="00EA5E2A" w:rsidP="00DD34CF">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€ 30</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rsidR="00DD34CF" w:rsidRPr="00DD34CF" w:rsidRDefault="00EA5E2A" w:rsidP="00DD34CF">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€ 20</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rsidR="00DD34CF" w:rsidRPr="00DD34CF" w:rsidRDefault="00EA5E2A" w:rsidP="00DD34CF">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€ 15</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rsidR="00DD34CF" w:rsidRPr="00DD34CF" w:rsidRDefault="00EA5E2A" w:rsidP="00DD34CF">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€ 10</w:t>
            </w:r>
          </w:p>
        </w:tc>
      </w:tr>
      <w:tr w:rsidR="00EA5E2A" w:rsidRPr="00DD34CF" w:rsidTr="00EA5E2A">
        <w:trPr>
          <w:trHeight w:val="300"/>
        </w:trPr>
        <w:tc>
          <w:tcPr>
            <w:tcW w:w="4300" w:type="dxa"/>
            <w:tcBorders>
              <w:top w:val="single" w:sz="4" w:space="0" w:color="auto"/>
              <w:left w:val="single" w:sz="8" w:space="0" w:color="auto"/>
              <w:bottom w:val="single" w:sz="8" w:space="0" w:color="auto"/>
              <w:right w:val="nil"/>
            </w:tcBorders>
            <w:shd w:val="clear" w:color="auto" w:fill="auto"/>
            <w:noWrap/>
            <w:vAlign w:val="center"/>
          </w:tcPr>
          <w:p w:rsidR="00EA5E2A" w:rsidRPr="00DD34CF" w:rsidRDefault="00EA5E2A" w:rsidP="00DD34CF">
            <w:pPr>
              <w:spacing w:after="0" w:line="240" w:lineRule="auto"/>
              <w:rPr>
                <w:rFonts w:ascii="Franklin Gothic Medium" w:eastAsia="Times New Roman" w:hAnsi="Franklin Gothic Medium" w:cs="Calibri"/>
                <w:color w:val="000000"/>
                <w:sz w:val="18"/>
                <w:szCs w:val="18"/>
              </w:rPr>
            </w:pPr>
            <w:r>
              <w:rPr>
                <w:rFonts w:ascii="Franklin Gothic Medium" w:hAnsi="Franklin Gothic Medium"/>
                <w:color w:val="000000"/>
                <w:sz w:val="18"/>
              </w:rPr>
              <w:t>The Story of Music: The Mysteries of the Human Voice</w:t>
            </w:r>
          </w:p>
        </w:tc>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tcPr>
          <w:p w:rsidR="00EA5E2A" w:rsidRDefault="00EA5E2A" w:rsidP="00DD34CF">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€ 13</w:t>
            </w:r>
          </w:p>
        </w:tc>
        <w:tc>
          <w:tcPr>
            <w:tcW w:w="960" w:type="dxa"/>
            <w:tcBorders>
              <w:top w:val="single" w:sz="4" w:space="0" w:color="auto"/>
              <w:left w:val="nil"/>
              <w:bottom w:val="single" w:sz="8" w:space="0" w:color="auto"/>
              <w:right w:val="single" w:sz="8" w:space="0" w:color="auto"/>
            </w:tcBorders>
            <w:shd w:val="clear" w:color="auto" w:fill="auto"/>
            <w:noWrap/>
            <w:vAlign w:val="center"/>
          </w:tcPr>
          <w:p w:rsidR="00EA5E2A" w:rsidRDefault="00EA5E2A" w:rsidP="00DD34CF">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€ 10</w:t>
            </w:r>
          </w:p>
        </w:tc>
        <w:tc>
          <w:tcPr>
            <w:tcW w:w="960" w:type="dxa"/>
            <w:tcBorders>
              <w:top w:val="single" w:sz="4" w:space="0" w:color="auto"/>
              <w:left w:val="nil"/>
              <w:bottom w:val="single" w:sz="8" w:space="0" w:color="auto"/>
              <w:right w:val="single" w:sz="8" w:space="0" w:color="auto"/>
            </w:tcBorders>
            <w:shd w:val="clear" w:color="auto" w:fill="auto"/>
            <w:noWrap/>
            <w:vAlign w:val="center"/>
          </w:tcPr>
          <w:p w:rsidR="00EA5E2A" w:rsidRDefault="00EA5E2A" w:rsidP="00DD34CF">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€ 8</w:t>
            </w:r>
          </w:p>
        </w:tc>
        <w:tc>
          <w:tcPr>
            <w:tcW w:w="960" w:type="dxa"/>
            <w:tcBorders>
              <w:top w:val="single" w:sz="4" w:space="0" w:color="auto"/>
              <w:left w:val="nil"/>
              <w:bottom w:val="single" w:sz="8" w:space="0" w:color="auto"/>
              <w:right w:val="single" w:sz="8" w:space="0" w:color="auto"/>
            </w:tcBorders>
            <w:shd w:val="clear" w:color="auto" w:fill="auto"/>
            <w:noWrap/>
            <w:vAlign w:val="center"/>
          </w:tcPr>
          <w:p w:rsidR="00EA5E2A" w:rsidRDefault="00EA5E2A" w:rsidP="00DD34CF">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€ 6</w:t>
            </w:r>
          </w:p>
        </w:tc>
      </w:tr>
    </w:tbl>
    <w:p w:rsidR="00D10E32" w:rsidRDefault="00D10E32" w:rsidP="002B3058">
      <w:pPr>
        <w:shd w:val="clear" w:color="auto" w:fill="FFFFFF"/>
        <w:spacing w:after="0" w:line="240" w:lineRule="auto"/>
        <w:rPr>
          <w:rFonts w:ascii="Franklin Gothic Medium" w:eastAsia="Times New Roman" w:hAnsi="Franklin Gothic Medium" w:cstheme="minorHAnsi"/>
          <w:b/>
          <w:bCs/>
          <w:color w:val="000000"/>
          <w:spacing w:val="8"/>
          <w:sz w:val="20"/>
          <w:szCs w:val="20"/>
          <w:lang w:eastAsia="sk-SK"/>
        </w:rPr>
      </w:pPr>
    </w:p>
    <w:p w:rsidR="002B3058" w:rsidRDefault="00EF70A4" w:rsidP="002B3058">
      <w:pPr>
        <w:shd w:val="clear" w:color="auto" w:fill="FFFFFF"/>
        <w:spacing w:after="0" w:line="240" w:lineRule="auto"/>
        <w:rPr>
          <w:rFonts w:ascii="Franklin Gothic Medium" w:eastAsia="Times New Roman" w:hAnsi="Franklin Gothic Medium" w:cstheme="minorHAnsi"/>
          <w:bCs/>
          <w:color w:val="000000"/>
          <w:spacing w:val="8"/>
          <w:sz w:val="20"/>
          <w:szCs w:val="20"/>
        </w:rPr>
      </w:pPr>
      <w:r>
        <w:rPr>
          <w:rFonts w:ascii="Franklin Gothic Medium" w:hAnsi="Franklin Gothic Medium"/>
          <w:color w:val="000000"/>
          <w:sz w:val="20"/>
        </w:rPr>
        <w:t xml:space="preserve">The SND Ballet: Performances for children on working days (not valid for working days during Christmas holidays and school holidays) </w:t>
      </w:r>
    </w:p>
    <w:p w:rsidR="00CA6D26" w:rsidRPr="00CA6D26" w:rsidRDefault="00CA6D26" w:rsidP="002B3058">
      <w:pPr>
        <w:shd w:val="clear" w:color="auto" w:fill="FFFFFF"/>
        <w:spacing w:after="0" w:line="240" w:lineRule="auto"/>
        <w:rPr>
          <w:rFonts w:ascii="Franklin Gothic Medium" w:eastAsia="Times New Roman" w:hAnsi="Franklin Gothic Medium" w:cstheme="minorHAnsi"/>
          <w:bCs/>
          <w:color w:val="000000"/>
          <w:spacing w:val="8"/>
          <w:sz w:val="20"/>
          <w:szCs w:val="20"/>
          <w:lang w:eastAsia="sk-SK"/>
        </w:rPr>
      </w:pPr>
    </w:p>
    <w:p w:rsidR="00EF70A4" w:rsidRDefault="00834AD8" w:rsidP="002B3058">
      <w:pPr>
        <w:pStyle w:val="ListParagraph"/>
        <w:numPr>
          <w:ilvl w:val="0"/>
          <w:numId w:val="3"/>
        </w:numPr>
        <w:shd w:val="clear" w:color="auto" w:fill="FFFFFF"/>
        <w:spacing w:after="0" w:line="240" w:lineRule="auto"/>
        <w:rPr>
          <w:rFonts w:ascii="Franklin Gothic Medium" w:eastAsia="Times New Roman" w:hAnsi="Franklin Gothic Medium" w:cstheme="minorHAnsi"/>
          <w:bCs/>
          <w:color w:val="000000"/>
          <w:spacing w:val="8"/>
          <w:sz w:val="20"/>
          <w:szCs w:val="20"/>
        </w:rPr>
      </w:pPr>
      <w:r>
        <w:rPr>
          <w:rFonts w:ascii="Franklin Gothic Medium" w:hAnsi="Franklin Gothic Medium"/>
          <w:color w:val="000000"/>
          <w:sz w:val="20"/>
        </w:rPr>
        <w:t>children's performances - performances start after 16.00</w:t>
      </w:r>
    </w:p>
    <w:p w:rsidR="00605EB1" w:rsidRDefault="00605EB1" w:rsidP="00605EB1">
      <w:pPr>
        <w:pStyle w:val="ListParagraph"/>
        <w:shd w:val="clear" w:color="auto" w:fill="FFFFFF"/>
        <w:spacing w:after="0" w:line="240" w:lineRule="auto"/>
        <w:rPr>
          <w:rFonts w:ascii="Franklin Gothic Medium" w:eastAsia="Times New Roman" w:hAnsi="Franklin Gothic Medium" w:cstheme="minorHAnsi"/>
          <w:bCs/>
          <w:color w:val="000000"/>
          <w:spacing w:val="8"/>
          <w:sz w:val="20"/>
          <w:szCs w:val="20"/>
          <w:lang w:eastAsia="sk-SK"/>
        </w:rPr>
      </w:pPr>
    </w:p>
    <w:tbl>
      <w:tblPr>
        <w:tblW w:w="8172" w:type="dxa"/>
        <w:tblInd w:w="55" w:type="dxa"/>
        <w:tblCellMar>
          <w:left w:w="70" w:type="dxa"/>
          <w:right w:w="70" w:type="dxa"/>
        </w:tblCellMar>
        <w:tblLook w:val="04A0" w:firstRow="1" w:lastRow="0" w:firstColumn="1" w:lastColumn="0" w:noHBand="0" w:noVBand="1"/>
      </w:tblPr>
      <w:tblGrid>
        <w:gridCol w:w="4316"/>
        <w:gridCol w:w="964"/>
        <w:gridCol w:w="964"/>
        <w:gridCol w:w="964"/>
        <w:gridCol w:w="964"/>
      </w:tblGrid>
      <w:tr w:rsidR="00605EB1" w:rsidRPr="00605EB1" w:rsidTr="0036292F">
        <w:trPr>
          <w:trHeight w:hRule="exact" w:val="345"/>
        </w:trPr>
        <w:tc>
          <w:tcPr>
            <w:tcW w:w="43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05EB1" w:rsidRPr="00605EB1" w:rsidRDefault="00834AD8" w:rsidP="00605EB1">
            <w:pPr>
              <w:spacing w:after="0" w:line="240" w:lineRule="auto"/>
              <w:rPr>
                <w:rFonts w:ascii="Franklin Gothic Medium" w:eastAsia="Times New Roman" w:hAnsi="Franklin Gothic Medium" w:cs="Calibri"/>
                <w:b/>
                <w:bCs/>
                <w:color w:val="000000"/>
                <w:sz w:val="18"/>
                <w:szCs w:val="18"/>
              </w:rPr>
            </w:pPr>
            <w:r>
              <w:rPr>
                <w:rFonts w:ascii="Franklin Gothic Medium" w:hAnsi="Franklin Gothic Medium"/>
                <w:b/>
                <w:color w:val="000000"/>
                <w:sz w:val="18"/>
              </w:rPr>
              <w:t>The Grand Opera and Ballet Hall</w:t>
            </w:r>
          </w:p>
        </w:tc>
        <w:tc>
          <w:tcPr>
            <w:tcW w:w="964" w:type="dxa"/>
            <w:tcBorders>
              <w:top w:val="single" w:sz="8" w:space="0" w:color="auto"/>
              <w:left w:val="nil"/>
              <w:bottom w:val="single" w:sz="8" w:space="0" w:color="auto"/>
              <w:right w:val="single" w:sz="8" w:space="0" w:color="auto"/>
            </w:tcBorders>
            <w:shd w:val="clear" w:color="auto" w:fill="auto"/>
            <w:noWrap/>
            <w:vAlign w:val="center"/>
            <w:hideMark/>
          </w:tcPr>
          <w:p w:rsidR="00605EB1" w:rsidRPr="00605EB1" w:rsidRDefault="00605EB1" w:rsidP="00605EB1">
            <w:pPr>
              <w:spacing w:after="0" w:line="240" w:lineRule="auto"/>
              <w:jc w:val="center"/>
              <w:rPr>
                <w:rFonts w:ascii="Franklin Gothic Medium" w:eastAsia="Times New Roman" w:hAnsi="Franklin Gothic Medium" w:cs="Calibri"/>
                <w:b/>
                <w:bCs/>
                <w:color w:val="000000"/>
                <w:sz w:val="18"/>
                <w:szCs w:val="18"/>
              </w:rPr>
            </w:pPr>
            <w:r>
              <w:rPr>
                <w:rFonts w:ascii="Franklin Gothic Medium" w:hAnsi="Franklin Gothic Medium"/>
                <w:b/>
                <w:color w:val="000000"/>
                <w:sz w:val="18"/>
              </w:rPr>
              <w:t>VIP</w:t>
            </w:r>
          </w:p>
        </w:tc>
        <w:tc>
          <w:tcPr>
            <w:tcW w:w="964" w:type="dxa"/>
            <w:tcBorders>
              <w:top w:val="single" w:sz="8" w:space="0" w:color="auto"/>
              <w:left w:val="nil"/>
              <w:bottom w:val="single" w:sz="8" w:space="0" w:color="auto"/>
              <w:right w:val="single" w:sz="8" w:space="0" w:color="auto"/>
            </w:tcBorders>
            <w:shd w:val="clear" w:color="auto" w:fill="auto"/>
            <w:noWrap/>
            <w:vAlign w:val="center"/>
            <w:hideMark/>
          </w:tcPr>
          <w:p w:rsidR="00605EB1" w:rsidRPr="00605EB1" w:rsidRDefault="00605EB1" w:rsidP="00605EB1">
            <w:pPr>
              <w:spacing w:after="0" w:line="240" w:lineRule="auto"/>
              <w:jc w:val="center"/>
              <w:rPr>
                <w:rFonts w:ascii="Franklin Gothic Medium" w:eastAsia="Times New Roman" w:hAnsi="Franklin Gothic Medium" w:cs="Calibri"/>
                <w:b/>
                <w:bCs/>
                <w:color w:val="000000"/>
                <w:sz w:val="18"/>
                <w:szCs w:val="18"/>
              </w:rPr>
            </w:pPr>
            <w:r>
              <w:rPr>
                <w:rFonts w:ascii="Franklin Gothic Medium" w:hAnsi="Franklin Gothic Medium"/>
                <w:b/>
                <w:color w:val="000000"/>
                <w:sz w:val="18"/>
              </w:rPr>
              <w:t>1st category</w:t>
            </w:r>
          </w:p>
        </w:tc>
        <w:tc>
          <w:tcPr>
            <w:tcW w:w="964" w:type="dxa"/>
            <w:tcBorders>
              <w:top w:val="single" w:sz="8" w:space="0" w:color="auto"/>
              <w:left w:val="nil"/>
              <w:bottom w:val="single" w:sz="8" w:space="0" w:color="auto"/>
              <w:right w:val="single" w:sz="8" w:space="0" w:color="auto"/>
            </w:tcBorders>
            <w:shd w:val="clear" w:color="auto" w:fill="auto"/>
            <w:noWrap/>
            <w:vAlign w:val="center"/>
            <w:hideMark/>
          </w:tcPr>
          <w:p w:rsidR="00605EB1" w:rsidRPr="00605EB1" w:rsidRDefault="00605EB1" w:rsidP="00605EB1">
            <w:pPr>
              <w:spacing w:after="0" w:line="240" w:lineRule="auto"/>
              <w:jc w:val="center"/>
              <w:rPr>
                <w:rFonts w:ascii="Franklin Gothic Medium" w:eastAsia="Times New Roman" w:hAnsi="Franklin Gothic Medium" w:cs="Calibri"/>
                <w:b/>
                <w:bCs/>
                <w:color w:val="000000"/>
                <w:sz w:val="18"/>
                <w:szCs w:val="18"/>
              </w:rPr>
            </w:pPr>
            <w:r>
              <w:rPr>
                <w:rFonts w:ascii="Franklin Gothic Medium" w:hAnsi="Franklin Gothic Medium"/>
                <w:b/>
                <w:color w:val="000000"/>
                <w:sz w:val="18"/>
              </w:rPr>
              <w:t>2nd category</w:t>
            </w:r>
          </w:p>
        </w:tc>
        <w:tc>
          <w:tcPr>
            <w:tcW w:w="964" w:type="dxa"/>
            <w:tcBorders>
              <w:top w:val="single" w:sz="8" w:space="0" w:color="auto"/>
              <w:left w:val="nil"/>
              <w:bottom w:val="single" w:sz="8" w:space="0" w:color="auto"/>
              <w:right w:val="single" w:sz="8" w:space="0" w:color="auto"/>
            </w:tcBorders>
            <w:shd w:val="clear" w:color="auto" w:fill="auto"/>
            <w:noWrap/>
            <w:vAlign w:val="center"/>
            <w:hideMark/>
          </w:tcPr>
          <w:p w:rsidR="00605EB1" w:rsidRPr="00605EB1" w:rsidRDefault="00605EB1" w:rsidP="00605EB1">
            <w:pPr>
              <w:spacing w:after="0" w:line="240" w:lineRule="auto"/>
              <w:jc w:val="center"/>
              <w:rPr>
                <w:rFonts w:ascii="Franklin Gothic Medium" w:eastAsia="Times New Roman" w:hAnsi="Franklin Gothic Medium" w:cs="Calibri"/>
                <w:b/>
                <w:bCs/>
                <w:color w:val="000000"/>
                <w:sz w:val="18"/>
                <w:szCs w:val="18"/>
              </w:rPr>
            </w:pPr>
            <w:r>
              <w:rPr>
                <w:rFonts w:ascii="Franklin Gothic Medium" w:hAnsi="Franklin Gothic Medium"/>
                <w:b/>
                <w:color w:val="000000"/>
                <w:sz w:val="18"/>
              </w:rPr>
              <w:t>3rd category</w:t>
            </w:r>
          </w:p>
        </w:tc>
      </w:tr>
      <w:tr w:rsidR="00605EB1" w:rsidRPr="00605EB1" w:rsidTr="0036292F">
        <w:trPr>
          <w:trHeight w:hRule="exact" w:val="345"/>
        </w:trPr>
        <w:tc>
          <w:tcPr>
            <w:tcW w:w="4316" w:type="dxa"/>
            <w:tcBorders>
              <w:top w:val="nil"/>
              <w:left w:val="single" w:sz="8" w:space="0" w:color="auto"/>
              <w:bottom w:val="single" w:sz="8" w:space="0" w:color="auto"/>
              <w:right w:val="single" w:sz="8" w:space="0" w:color="auto"/>
            </w:tcBorders>
            <w:shd w:val="clear" w:color="auto" w:fill="auto"/>
            <w:noWrap/>
            <w:vAlign w:val="center"/>
            <w:hideMark/>
          </w:tcPr>
          <w:p w:rsidR="00605EB1" w:rsidRPr="00605EB1" w:rsidRDefault="00605EB1" w:rsidP="00605EB1">
            <w:pPr>
              <w:spacing w:after="0" w:line="240" w:lineRule="auto"/>
              <w:rPr>
                <w:rFonts w:ascii="Franklin Gothic Medium" w:eastAsia="Times New Roman" w:hAnsi="Franklin Gothic Medium" w:cs="Calibri"/>
                <w:color w:val="000000"/>
                <w:sz w:val="18"/>
                <w:szCs w:val="18"/>
              </w:rPr>
            </w:pPr>
            <w:r>
              <w:rPr>
                <w:rFonts w:ascii="Franklin Gothic Medium" w:hAnsi="Franklin Gothic Medium"/>
                <w:color w:val="000000"/>
                <w:sz w:val="18"/>
              </w:rPr>
              <w:t>A Beetle Was Born</w:t>
            </w:r>
          </w:p>
        </w:tc>
        <w:tc>
          <w:tcPr>
            <w:tcW w:w="964" w:type="dxa"/>
            <w:tcBorders>
              <w:top w:val="nil"/>
              <w:left w:val="nil"/>
              <w:bottom w:val="single" w:sz="8" w:space="0" w:color="auto"/>
              <w:right w:val="single" w:sz="8" w:space="0" w:color="auto"/>
            </w:tcBorders>
            <w:shd w:val="clear" w:color="auto" w:fill="auto"/>
            <w:noWrap/>
            <w:vAlign w:val="center"/>
            <w:hideMark/>
          </w:tcPr>
          <w:p w:rsidR="00605EB1" w:rsidRPr="00DD34CF" w:rsidRDefault="00605EB1" w:rsidP="001B36D3">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€ 31</w:t>
            </w:r>
          </w:p>
        </w:tc>
        <w:tc>
          <w:tcPr>
            <w:tcW w:w="964" w:type="dxa"/>
            <w:tcBorders>
              <w:top w:val="nil"/>
              <w:left w:val="nil"/>
              <w:bottom w:val="single" w:sz="8" w:space="0" w:color="auto"/>
              <w:right w:val="single" w:sz="8" w:space="0" w:color="auto"/>
            </w:tcBorders>
            <w:shd w:val="clear" w:color="auto" w:fill="auto"/>
            <w:noWrap/>
            <w:vAlign w:val="center"/>
            <w:hideMark/>
          </w:tcPr>
          <w:p w:rsidR="00605EB1" w:rsidRPr="00DD34CF" w:rsidRDefault="00605EB1" w:rsidP="001B36D3">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€ 21</w:t>
            </w:r>
          </w:p>
        </w:tc>
        <w:tc>
          <w:tcPr>
            <w:tcW w:w="964" w:type="dxa"/>
            <w:tcBorders>
              <w:top w:val="nil"/>
              <w:left w:val="nil"/>
              <w:bottom w:val="single" w:sz="8" w:space="0" w:color="auto"/>
              <w:right w:val="single" w:sz="8" w:space="0" w:color="auto"/>
            </w:tcBorders>
            <w:shd w:val="clear" w:color="auto" w:fill="auto"/>
            <w:noWrap/>
            <w:vAlign w:val="center"/>
            <w:hideMark/>
          </w:tcPr>
          <w:p w:rsidR="00605EB1" w:rsidRPr="00DD34CF" w:rsidRDefault="00605EB1" w:rsidP="001B36D3">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€ 17</w:t>
            </w:r>
          </w:p>
        </w:tc>
        <w:tc>
          <w:tcPr>
            <w:tcW w:w="964" w:type="dxa"/>
            <w:tcBorders>
              <w:top w:val="nil"/>
              <w:left w:val="nil"/>
              <w:bottom w:val="single" w:sz="8" w:space="0" w:color="auto"/>
              <w:right w:val="single" w:sz="8" w:space="0" w:color="auto"/>
            </w:tcBorders>
            <w:shd w:val="clear" w:color="auto" w:fill="auto"/>
            <w:noWrap/>
            <w:vAlign w:val="center"/>
            <w:hideMark/>
          </w:tcPr>
          <w:p w:rsidR="00605EB1" w:rsidRPr="00DD34CF" w:rsidRDefault="00996F58" w:rsidP="001B36D3">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€ 11</w:t>
            </w:r>
          </w:p>
        </w:tc>
      </w:tr>
      <w:tr w:rsidR="00605EB1" w:rsidRPr="00605EB1" w:rsidTr="0036292F">
        <w:trPr>
          <w:trHeight w:hRule="exact" w:val="345"/>
        </w:trPr>
        <w:tc>
          <w:tcPr>
            <w:tcW w:w="4316" w:type="dxa"/>
            <w:tcBorders>
              <w:top w:val="nil"/>
              <w:left w:val="single" w:sz="8" w:space="0" w:color="auto"/>
              <w:bottom w:val="single" w:sz="8" w:space="0" w:color="auto"/>
              <w:right w:val="single" w:sz="8" w:space="0" w:color="auto"/>
            </w:tcBorders>
            <w:shd w:val="clear" w:color="auto" w:fill="auto"/>
            <w:noWrap/>
            <w:vAlign w:val="center"/>
            <w:hideMark/>
          </w:tcPr>
          <w:p w:rsidR="00605EB1" w:rsidRPr="00605EB1" w:rsidRDefault="00605EB1" w:rsidP="00605EB1">
            <w:pPr>
              <w:spacing w:after="0" w:line="240" w:lineRule="auto"/>
              <w:rPr>
                <w:rFonts w:ascii="Franklin Gothic Medium" w:eastAsia="Times New Roman" w:hAnsi="Franklin Gothic Medium" w:cs="Calibri"/>
                <w:color w:val="000000"/>
                <w:sz w:val="18"/>
                <w:szCs w:val="18"/>
              </w:rPr>
            </w:pPr>
            <w:r>
              <w:rPr>
                <w:rFonts w:ascii="Franklin Gothic Medium" w:hAnsi="Franklin Gothic Medium"/>
                <w:color w:val="000000"/>
                <w:sz w:val="18"/>
              </w:rPr>
              <w:t xml:space="preserve">The Nutcracker </w:t>
            </w:r>
          </w:p>
        </w:tc>
        <w:tc>
          <w:tcPr>
            <w:tcW w:w="964" w:type="dxa"/>
            <w:tcBorders>
              <w:top w:val="nil"/>
              <w:left w:val="nil"/>
              <w:bottom w:val="single" w:sz="8" w:space="0" w:color="auto"/>
              <w:right w:val="single" w:sz="8" w:space="0" w:color="auto"/>
            </w:tcBorders>
            <w:shd w:val="clear" w:color="auto" w:fill="auto"/>
            <w:noWrap/>
            <w:vAlign w:val="center"/>
            <w:hideMark/>
          </w:tcPr>
          <w:p w:rsidR="00605EB1" w:rsidRPr="00605EB1" w:rsidRDefault="00605EB1" w:rsidP="00605EB1">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€ 34</w:t>
            </w:r>
          </w:p>
        </w:tc>
        <w:tc>
          <w:tcPr>
            <w:tcW w:w="964" w:type="dxa"/>
            <w:tcBorders>
              <w:top w:val="nil"/>
              <w:left w:val="nil"/>
              <w:bottom w:val="single" w:sz="8" w:space="0" w:color="auto"/>
              <w:right w:val="single" w:sz="8" w:space="0" w:color="auto"/>
            </w:tcBorders>
            <w:shd w:val="clear" w:color="auto" w:fill="auto"/>
            <w:noWrap/>
            <w:vAlign w:val="center"/>
            <w:hideMark/>
          </w:tcPr>
          <w:p w:rsidR="00605EB1" w:rsidRPr="00605EB1" w:rsidRDefault="00605EB1" w:rsidP="001B36D3">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€ 24</w:t>
            </w:r>
          </w:p>
        </w:tc>
        <w:tc>
          <w:tcPr>
            <w:tcW w:w="964" w:type="dxa"/>
            <w:tcBorders>
              <w:top w:val="nil"/>
              <w:left w:val="nil"/>
              <w:bottom w:val="single" w:sz="8" w:space="0" w:color="auto"/>
              <w:right w:val="single" w:sz="8" w:space="0" w:color="auto"/>
            </w:tcBorders>
            <w:shd w:val="clear" w:color="auto" w:fill="auto"/>
            <w:noWrap/>
            <w:vAlign w:val="center"/>
            <w:hideMark/>
          </w:tcPr>
          <w:p w:rsidR="00605EB1" w:rsidRPr="00605EB1" w:rsidRDefault="00605EB1" w:rsidP="001B36D3">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€ 19</w:t>
            </w:r>
          </w:p>
        </w:tc>
        <w:tc>
          <w:tcPr>
            <w:tcW w:w="964" w:type="dxa"/>
            <w:tcBorders>
              <w:top w:val="nil"/>
              <w:left w:val="nil"/>
              <w:bottom w:val="single" w:sz="8" w:space="0" w:color="auto"/>
              <w:right w:val="single" w:sz="8" w:space="0" w:color="auto"/>
            </w:tcBorders>
            <w:shd w:val="clear" w:color="auto" w:fill="auto"/>
            <w:noWrap/>
            <w:vAlign w:val="center"/>
            <w:hideMark/>
          </w:tcPr>
          <w:p w:rsidR="00605EB1" w:rsidRPr="00605EB1" w:rsidRDefault="00605EB1" w:rsidP="00605EB1">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€ 12</w:t>
            </w:r>
          </w:p>
        </w:tc>
      </w:tr>
    </w:tbl>
    <w:p w:rsidR="002B3058" w:rsidRPr="00CA6D26" w:rsidRDefault="00834AD8" w:rsidP="002B3058">
      <w:pPr>
        <w:pStyle w:val="ListParagraph"/>
        <w:numPr>
          <w:ilvl w:val="0"/>
          <w:numId w:val="3"/>
        </w:numPr>
        <w:shd w:val="clear" w:color="auto" w:fill="FFFFFF"/>
        <w:spacing w:before="360" w:after="360" w:line="240" w:lineRule="auto"/>
        <w:rPr>
          <w:rFonts w:ascii="Franklin Gothic Medium" w:eastAsia="Times New Roman" w:hAnsi="Franklin Gothic Medium" w:cstheme="minorHAnsi"/>
          <w:bCs/>
          <w:color w:val="000000"/>
          <w:spacing w:val="8"/>
          <w:sz w:val="20"/>
          <w:szCs w:val="20"/>
        </w:rPr>
      </w:pPr>
      <w:r>
        <w:rPr>
          <w:rFonts w:ascii="Franklin Gothic Medium" w:hAnsi="Franklin Gothic Medium"/>
          <w:color w:val="000000"/>
          <w:sz w:val="20"/>
        </w:rPr>
        <w:t>children's performances - performances start by 4. p.m.</w:t>
      </w:r>
    </w:p>
    <w:tbl>
      <w:tblPr>
        <w:tblW w:w="8200" w:type="dxa"/>
        <w:tblInd w:w="55" w:type="dxa"/>
        <w:tblCellMar>
          <w:left w:w="70" w:type="dxa"/>
          <w:right w:w="70" w:type="dxa"/>
        </w:tblCellMar>
        <w:tblLook w:val="04A0" w:firstRow="1" w:lastRow="0" w:firstColumn="1" w:lastColumn="0" w:noHBand="0" w:noVBand="1"/>
      </w:tblPr>
      <w:tblGrid>
        <w:gridCol w:w="4332"/>
        <w:gridCol w:w="967"/>
        <w:gridCol w:w="967"/>
        <w:gridCol w:w="967"/>
        <w:gridCol w:w="967"/>
      </w:tblGrid>
      <w:tr w:rsidR="00605EB1" w:rsidRPr="00605EB1" w:rsidTr="0036292F">
        <w:trPr>
          <w:trHeight w:val="296"/>
        </w:trPr>
        <w:tc>
          <w:tcPr>
            <w:tcW w:w="433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05EB1" w:rsidRPr="00605EB1" w:rsidRDefault="00834AD8" w:rsidP="00605EB1">
            <w:pPr>
              <w:spacing w:after="0" w:line="240" w:lineRule="auto"/>
              <w:rPr>
                <w:rFonts w:ascii="Franklin Gothic Medium" w:eastAsia="Times New Roman" w:hAnsi="Franklin Gothic Medium" w:cs="Calibri"/>
                <w:b/>
                <w:bCs/>
                <w:color w:val="000000"/>
                <w:sz w:val="18"/>
                <w:szCs w:val="18"/>
              </w:rPr>
            </w:pPr>
            <w:r>
              <w:rPr>
                <w:rFonts w:ascii="Franklin Gothic Medium" w:hAnsi="Franklin Gothic Medium"/>
                <w:b/>
                <w:color w:val="000000"/>
                <w:sz w:val="18"/>
              </w:rPr>
              <w:t>The Grand Opera and Ballet Hall</w:t>
            </w:r>
          </w:p>
        </w:tc>
        <w:tc>
          <w:tcPr>
            <w:tcW w:w="967" w:type="dxa"/>
            <w:tcBorders>
              <w:top w:val="single" w:sz="8" w:space="0" w:color="auto"/>
              <w:left w:val="nil"/>
              <w:bottom w:val="single" w:sz="8" w:space="0" w:color="auto"/>
              <w:right w:val="single" w:sz="8" w:space="0" w:color="auto"/>
            </w:tcBorders>
            <w:shd w:val="clear" w:color="auto" w:fill="auto"/>
            <w:noWrap/>
            <w:vAlign w:val="center"/>
            <w:hideMark/>
          </w:tcPr>
          <w:p w:rsidR="00605EB1" w:rsidRPr="00605EB1" w:rsidRDefault="00605EB1" w:rsidP="00605EB1">
            <w:pPr>
              <w:spacing w:after="0" w:line="240" w:lineRule="auto"/>
              <w:jc w:val="center"/>
              <w:rPr>
                <w:rFonts w:ascii="Franklin Gothic Medium" w:eastAsia="Times New Roman" w:hAnsi="Franklin Gothic Medium" w:cs="Calibri"/>
                <w:b/>
                <w:bCs/>
                <w:color w:val="000000"/>
                <w:sz w:val="18"/>
                <w:szCs w:val="18"/>
              </w:rPr>
            </w:pPr>
            <w:r>
              <w:rPr>
                <w:rFonts w:ascii="Franklin Gothic Medium" w:hAnsi="Franklin Gothic Medium"/>
                <w:b/>
                <w:color w:val="000000"/>
                <w:sz w:val="18"/>
              </w:rPr>
              <w:t>VIP</w:t>
            </w:r>
          </w:p>
        </w:tc>
        <w:tc>
          <w:tcPr>
            <w:tcW w:w="967" w:type="dxa"/>
            <w:tcBorders>
              <w:top w:val="single" w:sz="8" w:space="0" w:color="auto"/>
              <w:left w:val="nil"/>
              <w:bottom w:val="single" w:sz="8" w:space="0" w:color="auto"/>
              <w:right w:val="single" w:sz="8" w:space="0" w:color="auto"/>
            </w:tcBorders>
            <w:shd w:val="clear" w:color="auto" w:fill="auto"/>
            <w:noWrap/>
            <w:vAlign w:val="center"/>
            <w:hideMark/>
          </w:tcPr>
          <w:p w:rsidR="00605EB1" w:rsidRPr="00605EB1" w:rsidRDefault="00605EB1" w:rsidP="00605EB1">
            <w:pPr>
              <w:spacing w:after="0" w:line="240" w:lineRule="auto"/>
              <w:jc w:val="center"/>
              <w:rPr>
                <w:rFonts w:ascii="Franklin Gothic Medium" w:eastAsia="Times New Roman" w:hAnsi="Franklin Gothic Medium" w:cs="Calibri"/>
                <w:b/>
                <w:bCs/>
                <w:color w:val="000000"/>
                <w:sz w:val="18"/>
                <w:szCs w:val="18"/>
              </w:rPr>
            </w:pPr>
            <w:r>
              <w:rPr>
                <w:rFonts w:ascii="Franklin Gothic Medium" w:hAnsi="Franklin Gothic Medium"/>
                <w:b/>
                <w:color w:val="000000"/>
                <w:sz w:val="18"/>
              </w:rPr>
              <w:t>1st category</w:t>
            </w:r>
          </w:p>
        </w:tc>
        <w:tc>
          <w:tcPr>
            <w:tcW w:w="967" w:type="dxa"/>
            <w:tcBorders>
              <w:top w:val="single" w:sz="8" w:space="0" w:color="auto"/>
              <w:left w:val="nil"/>
              <w:bottom w:val="single" w:sz="8" w:space="0" w:color="auto"/>
              <w:right w:val="single" w:sz="8" w:space="0" w:color="auto"/>
            </w:tcBorders>
            <w:shd w:val="clear" w:color="auto" w:fill="auto"/>
            <w:noWrap/>
            <w:vAlign w:val="center"/>
            <w:hideMark/>
          </w:tcPr>
          <w:p w:rsidR="00605EB1" w:rsidRPr="00605EB1" w:rsidRDefault="00605EB1" w:rsidP="00605EB1">
            <w:pPr>
              <w:spacing w:after="0" w:line="240" w:lineRule="auto"/>
              <w:jc w:val="center"/>
              <w:rPr>
                <w:rFonts w:ascii="Franklin Gothic Medium" w:eastAsia="Times New Roman" w:hAnsi="Franklin Gothic Medium" w:cs="Calibri"/>
                <w:b/>
                <w:bCs/>
                <w:color w:val="000000"/>
                <w:sz w:val="18"/>
                <w:szCs w:val="18"/>
              </w:rPr>
            </w:pPr>
            <w:r>
              <w:rPr>
                <w:rFonts w:ascii="Franklin Gothic Medium" w:hAnsi="Franklin Gothic Medium"/>
                <w:b/>
                <w:color w:val="000000"/>
                <w:sz w:val="18"/>
              </w:rPr>
              <w:t>2nd category</w:t>
            </w:r>
          </w:p>
        </w:tc>
        <w:tc>
          <w:tcPr>
            <w:tcW w:w="967" w:type="dxa"/>
            <w:tcBorders>
              <w:top w:val="single" w:sz="8" w:space="0" w:color="auto"/>
              <w:left w:val="nil"/>
              <w:bottom w:val="single" w:sz="8" w:space="0" w:color="auto"/>
              <w:right w:val="single" w:sz="8" w:space="0" w:color="auto"/>
            </w:tcBorders>
            <w:shd w:val="clear" w:color="auto" w:fill="auto"/>
            <w:noWrap/>
            <w:vAlign w:val="center"/>
            <w:hideMark/>
          </w:tcPr>
          <w:p w:rsidR="00605EB1" w:rsidRPr="00605EB1" w:rsidRDefault="00605EB1" w:rsidP="00605EB1">
            <w:pPr>
              <w:spacing w:after="0" w:line="240" w:lineRule="auto"/>
              <w:jc w:val="center"/>
              <w:rPr>
                <w:rFonts w:ascii="Franklin Gothic Medium" w:eastAsia="Times New Roman" w:hAnsi="Franklin Gothic Medium" w:cs="Calibri"/>
                <w:b/>
                <w:bCs/>
                <w:color w:val="000000"/>
                <w:sz w:val="18"/>
                <w:szCs w:val="18"/>
              </w:rPr>
            </w:pPr>
            <w:r>
              <w:rPr>
                <w:rFonts w:ascii="Franklin Gothic Medium" w:hAnsi="Franklin Gothic Medium"/>
                <w:b/>
                <w:color w:val="000000"/>
                <w:sz w:val="18"/>
              </w:rPr>
              <w:t>3rd category</w:t>
            </w:r>
          </w:p>
        </w:tc>
      </w:tr>
      <w:tr w:rsidR="00605EB1" w:rsidRPr="00605EB1" w:rsidTr="0036292F">
        <w:trPr>
          <w:trHeight w:val="296"/>
        </w:trPr>
        <w:tc>
          <w:tcPr>
            <w:tcW w:w="4332" w:type="dxa"/>
            <w:tcBorders>
              <w:top w:val="nil"/>
              <w:left w:val="single" w:sz="8" w:space="0" w:color="auto"/>
              <w:bottom w:val="single" w:sz="8" w:space="0" w:color="auto"/>
              <w:right w:val="single" w:sz="8" w:space="0" w:color="auto"/>
            </w:tcBorders>
            <w:shd w:val="clear" w:color="auto" w:fill="auto"/>
            <w:noWrap/>
            <w:vAlign w:val="center"/>
            <w:hideMark/>
          </w:tcPr>
          <w:p w:rsidR="00605EB1" w:rsidRPr="00605EB1" w:rsidRDefault="00605EB1" w:rsidP="00605EB1">
            <w:pPr>
              <w:spacing w:after="0" w:line="240" w:lineRule="auto"/>
              <w:rPr>
                <w:rFonts w:ascii="Franklin Gothic Medium" w:eastAsia="Times New Roman" w:hAnsi="Franklin Gothic Medium" w:cs="Calibri"/>
                <w:color w:val="000000"/>
                <w:sz w:val="18"/>
                <w:szCs w:val="18"/>
              </w:rPr>
            </w:pPr>
            <w:r>
              <w:rPr>
                <w:rFonts w:ascii="Franklin Gothic Medium" w:hAnsi="Franklin Gothic Medium"/>
                <w:color w:val="000000"/>
                <w:sz w:val="18"/>
              </w:rPr>
              <w:t>A Beetle Was Born</w:t>
            </w:r>
          </w:p>
        </w:tc>
        <w:tc>
          <w:tcPr>
            <w:tcW w:w="967" w:type="dxa"/>
            <w:tcBorders>
              <w:top w:val="nil"/>
              <w:left w:val="nil"/>
              <w:bottom w:val="single" w:sz="8" w:space="0" w:color="auto"/>
              <w:right w:val="single" w:sz="8" w:space="0" w:color="auto"/>
            </w:tcBorders>
            <w:shd w:val="clear" w:color="auto" w:fill="auto"/>
            <w:noWrap/>
            <w:vAlign w:val="center"/>
            <w:hideMark/>
          </w:tcPr>
          <w:p w:rsidR="00605EB1" w:rsidRPr="00DD34CF" w:rsidRDefault="00996F58" w:rsidP="00605EB1">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€ 7</w:t>
            </w:r>
          </w:p>
        </w:tc>
        <w:tc>
          <w:tcPr>
            <w:tcW w:w="967" w:type="dxa"/>
            <w:tcBorders>
              <w:top w:val="nil"/>
              <w:left w:val="nil"/>
              <w:bottom w:val="single" w:sz="8" w:space="0" w:color="auto"/>
              <w:right w:val="single" w:sz="8" w:space="0" w:color="auto"/>
            </w:tcBorders>
            <w:shd w:val="clear" w:color="auto" w:fill="auto"/>
            <w:noWrap/>
            <w:vAlign w:val="center"/>
            <w:hideMark/>
          </w:tcPr>
          <w:p w:rsidR="00605EB1" w:rsidRPr="00DD34CF" w:rsidRDefault="00996F58" w:rsidP="00605EB1">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€ 7</w:t>
            </w:r>
          </w:p>
        </w:tc>
        <w:tc>
          <w:tcPr>
            <w:tcW w:w="967" w:type="dxa"/>
            <w:tcBorders>
              <w:top w:val="nil"/>
              <w:left w:val="nil"/>
              <w:bottom w:val="single" w:sz="8" w:space="0" w:color="auto"/>
              <w:right w:val="single" w:sz="8" w:space="0" w:color="auto"/>
            </w:tcBorders>
            <w:shd w:val="clear" w:color="auto" w:fill="auto"/>
            <w:noWrap/>
            <w:vAlign w:val="center"/>
            <w:hideMark/>
          </w:tcPr>
          <w:p w:rsidR="00605EB1" w:rsidRPr="00DD34CF" w:rsidRDefault="00996F58" w:rsidP="00605EB1">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€ 6</w:t>
            </w:r>
          </w:p>
        </w:tc>
        <w:tc>
          <w:tcPr>
            <w:tcW w:w="967" w:type="dxa"/>
            <w:tcBorders>
              <w:top w:val="nil"/>
              <w:left w:val="nil"/>
              <w:bottom w:val="single" w:sz="8" w:space="0" w:color="auto"/>
              <w:right w:val="single" w:sz="8" w:space="0" w:color="auto"/>
            </w:tcBorders>
            <w:shd w:val="clear" w:color="auto" w:fill="auto"/>
            <w:noWrap/>
            <w:vAlign w:val="center"/>
            <w:hideMark/>
          </w:tcPr>
          <w:p w:rsidR="00605EB1" w:rsidRPr="00DD34CF" w:rsidRDefault="00996F58" w:rsidP="00605EB1">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€ 5</w:t>
            </w:r>
          </w:p>
        </w:tc>
      </w:tr>
      <w:tr w:rsidR="00605EB1" w:rsidRPr="00605EB1" w:rsidTr="0036292F">
        <w:trPr>
          <w:trHeight w:val="296"/>
        </w:trPr>
        <w:tc>
          <w:tcPr>
            <w:tcW w:w="4332" w:type="dxa"/>
            <w:tcBorders>
              <w:top w:val="nil"/>
              <w:left w:val="single" w:sz="8" w:space="0" w:color="auto"/>
              <w:bottom w:val="single" w:sz="8" w:space="0" w:color="auto"/>
              <w:right w:val="single" w:sz="8" w:space="0" w:color="auto"/>
            </w:tcBorders>
            <w:shd w:val="clear" w:color="auto" w:fill="auto"/>
            <w:noWrap/>
            <w:vAlign w:val="center"/>
            <w:hideMark/>
          </w:tcPr>
          <w:p w:rsidR="00605EB1" w:rsidRPr="00605EB1" w:rsidRDefault="00605EB1" w:rsidP="00605EB1">
            <w:pPr>
              <w:spacing w:after="0" w:line="240" w:lineRule="auto"/>
              <w:rPr>
                <w:rFonts w:ascii="Franklin Gothic Medium" w:eastAsia="Times New Roman" w:hAnsi="Franklin Gothic Medium" w:cs="Calibri"/>
                <w:color w:val="000000"/>
                <w:sz w:val="18"/>
                <w:szCs w:val="18"/>
              </w:rPr>
            </w:pPr>
            <w:r>
              <w:rPr>
                <w:rFonts w:ascii="Franklin Gothic Medium" w:hAnsi="Franklin Gothic Medium"/>
                <w:color w:val="000000"/>
                <w:sz w:val="18"/>
              </w:rPr>
              <w:t xml:space="preserve">The Nutcracker </w:t>
            </w:r>
          </w:p>
        </w:tc>
        <w:tc>
          <w:tcPr>
            <w:tcW w:w="967" w:type="dxa"/>
            <w:tcBorders>
              <w:top w:val="nil"/>
              <w:left w:val="nil"/>
              <w:bottom w:val="single" w:sz="8" w:space="0" w:color="auto"/>
              <w:right w:val="single" w:sz="8" w:space="0" w:color="auto"/>
            </w:tcBorders>
            <w:shd w:val="clear" w:color="auto" w:fill="auto"/>
            <w:noWrap/>
            <w:vAlign w:val="center"/>
            <w:hideMark/>
          </w:tcPr>
          <w:p w:rsidR="00605EB1" w:rsidRPr="00605EB1" w:rsidRDefault="00605EB1" w:rsidP="001B36D3">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€ 23</w:t>
            </w:r>
          </w:p>
        </w:tc>
        <w:tc>
          <w:tcPr>
            <w:tcW w:w="967" w:type="dxa"/>
            <w:tcBorders>
              <w:top w:val="nil"/>
              <w:left w:val="nil"/>
              <w:bottom w:val="single" w:sz="8" w:space="0" w:color="auto"/>
              <w:right w:val="single" w:sz="8" w:space="0" w:color="auto"/>
            </w:tcBorders>
            <w:shd w:val="clear" w:color="auto" w:fill="auto"/>
            <w:noWrap/>
            <w:vAlign w:val="center"/>
            <w:hideMark/>
          </w:tcPr>
          <w:p w:rsidR="00605EB1" w:rsidRPr="00605EB1" w:rsidRDefault="00605EB1" w:rsidP="001B36D3">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€ 13</w:t>
            </w:r>
          </w:p>
        </w:tc>
        <w:tc>
          <w:tcPr>
            <w:tcW w:w="967" w:type="dxa"/>
            <w:tcBorders>
              <w:top w:val="nil"/>
              <w:left w:val="nil"/>
              <w:bottom w:val="single" w:sz="8" w:space="0" w:color="auto"/>
              <w:right w:val="single" w:sz="8" w:space="0" w:color="auto"/>
            </w:tcBorders>
            <w:shd w:val="clear" w:color="auto" w:fill="auto"/>
            <w:noWrap/>
            <w:vAlign w:val="center"/>
            <w:hideMark/>
          </w:tcPr>
          <w:p w:rsidR="00605EB1" w:rsidRPr="00605EB1" w:rsidRDefault="001B36D3" w:rsidP="00605EB1">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€ 11</w:t>
            </w:r>
          </w:p>
        </w:tc>
        <w:tc>
          <w:tcPr>
            <w:tcW w:w="967" w:type="dxa"/>
            <w:tcBorders>
              <w:top w:val="nil"/>
              <w:left w:val="nil"/>
              <w:bottom w:val="single" w:sz="8" w:space="0" w:color="auto"/>
              <w:right w:val="single" w:sz="8" w:space="0" w:color="auto"/>
            </w:tcBorders>
            <w:shd w:val="clear" w:color="auto" w:fill="auto"/>
            <w:noWrap/>
            <w:vAlign w:val="center"/>
            <w:hideMark/>
          </w:tcPr>
          <w:p w:rsidR="00605EB1" w:rsidRPr="00605EB1" w:rsidRDefault="001B36D3" w:rsidP="00605EB1">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€ 8</w:t>
            </w:r>
          </w:p>
        </w:tc>
      </w:tr>
    </w:tbl>
    <w:p w:rsidR="00DD34CF" w:rsidRPr="00834AD8" w:rsidRDefault="00834AD8" w:rsidP="00834AD8">
      <w:pPr>
        <w:pStyle w:val="ListParagraph"/>
        <w:numPr>
          <w:ilvl w:val="0"/>
          <w:numId w:val="3"/>
        </w:numPr>
        <w:shd w:val="clear" w:color="auto" w:fill="FFFFFF"/>
        <w:spacing w:before="360" w:after="360" w:line="240" w:lineRule="auto"/>
        <w:rPr>
          <w:rFonts w:ascii="Franklin Gothic Medium" w:eastAsia="Times New Roman" w:hAnsi="Franklin Gothic Medium" w:cstheme="minorHAnsi"/>
          <w:b/>
          <w:bCs/>
          <w:color w:val="000000"/>
          <w:spacing w:val="8"/>
          <w:sz w:val="20"/>
          <w:szCs w:val="20"/>
        </w:rPr>
      </w:pPr>
      <w:r>
        <w:rPr>
          <w:rFonts w:ascii="Franklin Gothic Medium" w:hAnsi="Franklin Gothic Medium"/>
          <w:b/>
          <w:color w:val="000000"/>
          <w:sz w:val="20"/>
        </w:rPr>
        <w:t>beginning of the performances by 4 p.m.</w:t>
      </w:r>
    </w:p>
    <w:tbl>
      <w:tblPr>
        <w:tblW w:w="8244" w:type="dxa"/>
        <w:tblInd w:w="55" w:type="dxa"/>
        <w:tblCellMar>
          <w:left w:w="70" w:type="dxa"/>
          <w:right w:w="70" w:type="dxa"/>
        </w:tblCellMar>
        <w:tblLook w:val="04A0" w:firstRow="1" w:lastRow="0" w:firstColumn="1" w:lastColumn="0" w:noHBand="0" w:noVBand="1"/>
      </w:tblPr>
      <w:tblGrid>
        <w:gridCol w:w="4356"/>
        <w:gridCol w:w="972"/>
        <w:gridCol w:w="972"/>
        <w:gridCol w:w="972"/>
        <w:gridCol w:w="972"/>
      </w:tblGrid>
      <w:tr w:rsidR="00433FF4" w:rsidRPr="00605EB1" w:rsidTr="0036292F">
        <w:trPr>
          <w:trHeight w:val="306"/>
        </w:trPr>
        <w:tc>
          <w:tcPr>
            <w:tcW w:w="43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33FF4" w:rsidRPr="00605EB1" w:rsidRDefault="00834AD8" w:rsidP="00AD2FD7">
            <w:pPr>
              <w:spacing w:after="0" w:line="240" w:lineRule="auto"/>
              <w:rPr>
                <w:rFonts w:ascii="Franklin Gothic Medium" w:eastAsia="Times New Roman" w:hAnsi="Franklin Gothic Medium" w:cs="Calibri"/>
                <w:b/>
                <w:bCs/>
                <w:color w:val="000000"/>
                <w:sz w:val="18"/>
                <w:szCs w:val="18"/>
              </w:rPr>
            </w:pPr>
            <w:r>
              <w:rPr>
                <w:rFonts w:ascii="Franklin Gothic Medium" w:hAnsi="Franklin Gothic Medium"/>
                <w:b/>
                <w:color w:val="000000"/>
                <w:sz w:val="18"/>
              </w:rPr>
              <w:t>The Grand Opera and Ballet Hall</w:t>
            </w:r>
          </w:p>
        </w:tc>
        <w:tc>
          <w:tcPr>
            <w:tcW w:w="972" w:type="dxa"/>
            <w:tcBorders>
              <w:top w:val="single" w:sz="8" w:space="0" w:color="auto"/>
              <w:left w:val="nil"/>
              <w:bottom w:val="single" w:sz="8" w:space="0" w:color="auto"/>
              <w:right w:val="single" w:sz="8" w:space="0" w:color="auto"/>
            </w:tcBorders>
            <w:shd w:val="clear" w:color="auto" w:fill="auto"/>
            <w:noWrap/>
            <w:vAlign w:val="center"/>
            <w:hideMark/>
          </w:tcPr>
          <w:p w:rsidR="00433FF4" w:rsidRPr="00605EB1" w:rsidRDefault="00433FF4" w:rsidP="00AD2FD7">
            <w:pPr>
              <w:spacing w:after="0" w:line="240" w:lineRule="auto"/>
              <w:jc w:val="center"/>
              <w:rPr>
                <w:rFonts w:ascii="Franklin Gothic Medium" w:eastAsia="Times New Roman" w:hAnsi="Franklin Gothic Medium" w:cs="Calibri"/>
                <w:b/>
                <w:bCs/>
                <w:color w:val="000000"/>
                <w:sz w:val="18"/>
                <w:szCs w:val="18"/>
              </w:rPr>
            </w:pPr>
            <w:r>
              <w:rPr>
                <w:rFonts w:ascii="Franklin Gothic Medium" w:hAnsi="Franklin Gothic Medium"/>
                <w:b/>
                <w:color w:val="000000"/>
                <w:sz w:val="18"/>
              </w:rPr>
              <w:t>VIP</w:t>
            </w:r>
          </w:p>
        </w:tc>
        <w:tc>
          <w:tcPr>
            <w:tcW w:w="972" w:type="dxa"/>
            <w:tcBorders>
              <w:top w:val="single" w:sz="8" w:space="0" w:color="auto"/>
              <w:left w:val="nil"/>
              <w:bottom w:val="single" w:sz="8" w:space="0" w:color="auto"/>
              <w:right w:val="single" w:sz="8" w:space="0" w:color="auto"/>
            </w:tcBorders>
            <w:shd w:val="clear" w:color="auto" w:fill="auto"/>
            <w:noWrap/>
            <w:vAlign w:val="center"/>
            <w:hideMark/>
          </w:tcPr>
          <w:p w:rsidR="00433FF4" w:rsidRPr="00605EB1" w:rsidRDefault="00433FF4" w:rsidP="00AD2FD7">
            <w:pPr>
              <w:spacing w:after="0" w:line="240" w:lineRule="auto"/>
              <w:jc w:val="center"/>
              <w:rPr>
                <w:rFonts w:ascii="Franklin Gothic Medium" w:eastAsia="Times New Roman" w:hAnsi="Franklin Gothic Medium" w:cs="Calibri"/>
                <w:b/>
                <w:bCs/>
                <w:color w:val="000000"/>
                <w:sz w:val="18"/>
                <w:szCs w:val="18"/>
              </w:rPr>
            </w:pPr>
            <w:r>
              <w:rPr>
                <w:rFonts w:ascii="Franklin Gothic Medium" w:hAnsi="Franklin Gothic Medium"/>
                <w:b/>
                <w:color w:val="000000"/>
                <w:sz w:val="18"/>
              </w:rPr>
              <w:t>1st category</w:t>
            </w:r>
          </w:p>
        </w:tc>
        <w:tc>
          <w:tcPr>
            <w:tcW w:w="972" w:type="dxa"/>
            <w:tcBorders>
              <w:top w:val="single" w:sz="8" w:space="0" w:color="auto"/>
              <w:left w:val="nil"/>
              <w:bottom w:val="single" w:sz="8" w:space="0" w:color="auto"/>
              <w:right w:val="single" w:sz="8" w:space="0" w:color="auto"/>
            </w:tcBorders>
            <w:shd w:val="clear" w:color="auto" w:fill="auto"/>
            <w:noWrap/>
            <w:vAlign w:val="center"/>
            <w:hideMark/>
          </w:tcPr>
          <w:p w:rsidR="00433FF4" w:rsidRPr="00605EB1" w:rsidRDefault="00433FF4" w:rsidP="00AD2FD7">
            <w:pPr>
              <w:spacing w:after="0" w:line="240" w:lineRule="auto"/>
              <w:jc w:val="center"/>
              <w:rPr>
                <w:rFonts w:ascii="Franklin Gothic Medium" w:eastAsia="Times New Roman" w:hAnsi="Franklin Gothic Medium" w:cs="Calibri"/>
                <w:b/>
                <w:bCs/>
                <w:color w:val="000000"/>
                <w:sz w:val="18"/>
                <w:szCs w:val="18"/>
              </w:rPr>
            </w:pPr>
            <w:r>
              <w:rPr>
                <w:rFonts w:ascii="Franklin Gothic Medium" w:hAnsi="Franklin Gothic Medium"/>
                <w:b/>
                <w:color w:val="000000"/>
                <w:sz w:val="18"/>
              </w:rPr>
              <w:t>2nd category</w:t>
            </w:r>
          </w:p>
        </w:tc>
        <w:tc>
          <w:tcPr>
            <w:tcW w:w="972" w:type="dxa"/>
            <w:tcBorders>
              <w:top w:val="single" w:sz="8" w:space="0" w:color="auto"/>
              <w:left w:val="nil"/>
              <w:bottom w:val="single" w:sz="8" w:space="0" w:color="auto"/>
              <w:right w:val="single" w:sz="8" w:space="0" w:color="auto"/>
            </w:tcBorders>
            <w:shd w:val="clear" w:color="auto" w:fill="auto"/>
            <w:noWrap/>
            <w:vAlign w:val="center"/>
            <w:hideMark/>
          </w:tcPr>
          <w:p w:rsidR="00433FF4" w:rsidRPr="00605EB1" w:rsidRDefault="00433FF4" w:rsidP="00AD2FD7">
            <w:pPr>
              <w:spacing w:after="0" w:line="240" w:lineRule="auto"/>
              <w:jc w:val="center"/>
              <w:rPr>
                <w:rFonts w:ascii="Franklin Gothic Medium" w:eastAsia="Times New Roman" w:hAnsi="Franklin Gothic Medium" w:cs="Calibri"/>
                <w:b/>
                <w:bCs/>
                <w:color w:val="000000"/>
                <w:sz w:val="18"/>
                <w:szCs w:val="18"/>
              </w:rPr>
            </w:pPr>
            <w:r>
              <w:rPr>
                <w:rFonts w:ascii="Franklin Gothic Medium" w:hAnsi="Franklin Gothic Medium"/>
                <w:b/>
                <w:color w:val="000000"/>
                <w:sz w:val="18"/>
              </w:rPr>
              <w:t>3rd category</w:t>
            </w:r>
          </w:p>
        </w:tc>
      </w:tr>
      <w:tr w:rsidR="00433FF4" w:rsidRPr="00605EB1" w:rsidTr="0036292F">
        <w:trPr>
          <w:trHeight w:val="306"/>
        </w:trPr>
        <w:tc>
          <w:tcPr>
            <w:tcW w:w="4356" w:type="dxa"/>
            <w:tcBorders>
              <w:top w:val="nil"/>
              <w:left w:val="single" w:sz="8" w:space="0" w:color="auto"/>
              <w:bottom w:val="single" w:sz="8" w:space="0" w:color="auto"/>
              <w:right w:val="single" w:sz="8" w:space="0" w:color="auto"/>
            </w:tcBorders>
            <w:shd w:val="clear" w:color="auto" w:fill="auto"/>
            <w:noWrap/>
            <w:vAlign w:val="center"/>
            <w:hideMark/>
          </w:tcPr>
          <w:p w:rsidR="00433FF4" w:rsidRPr="00605EB1" w:rsidRDefault="00433FF4" w:rsidP="00AD2FD7">
            <w:pPr>
              <w:spacing w:after="0" w:line="240" w:lineRule="auto"/>
              <w:rPr>
                <w:rFonts w:ascii="Franklin Gothic Medium" w:eastAsia="Times New Roman" w:hAnsi="Franklin Gothic Medium" w:cs="Calibri"/>
                <w:color w:val="000000"/>
                <w:sz w:val="18"/>
                <w:szCs w:val="18"/>
                <w:lang w:eastAsia="sk-SK"/>
              </w:rPr>
            </w:pPr>
          </w:p>
        </w:tc>
        <w:tc>
          <w:tcPr>
            <w:tcW w:w="972" w:type="dxa"/>
            <w:tcBorders>
              <w:top w:val="nil"/>
              <w:left w:val="nil"/>
              <w:bottom w:val="single" w:sz="8" w:space="0" w:color="auto"/>
              <w:right w:val="single" w:sz="8" w:space="0" w:color="auto"/>
            </w:tcBorders>
            <w:shd w:val="clear" w:color="auto" w:fill="auto"/>
            <w:noWrap/>
            <w:vAlign w:val="center"/>
            <w:hideMark/>
          </w:tcPr>
          <w:p w:rsidR="00433FF4" w:rsidRPr="00DD34CF" w:rsidRDefault="00433FF4" w:rsidP="00AD2FD7">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€ 25</w:t>
            </w:r>
          </w:p>
        </w:tc>
        <w:tc>
          <w:tcPr>
            <w:tcW w:w="972" w:type="dxa"/>
            <w:tcBorders>
              <w:top w:val="nil"/>
              <w:left w:val="nil"/>
              <w:bottom w:val="single" w:sz="8" w:space="0" w:color="auto"/>
              <w:right w:val="single" w:sz="8" w:space="0" w:color="auto"/>
            </w:tcBorders>
            <w:shd w:val="clear" w:color="auto" w:fill="auto"/>
            <w:noWrap/>
            <w:vAlign w:val="center"/>
            <w:hideMark/>
          </w:tcPr>
          <w:p w:rsidR="00433FF4" w:rsidRPr="00DD34CF" w:rsidRDefault="00433FF4" w:rsidP="00AD2FD7">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€ 15</w:t>
            </w:r>
          </w:p>
        </w:tc>
        <w:tc>
          <w:tcPr>
            <w:tcW w:w="972" w:type="dxa"/>
            <w:tcBorders>
              <w:top w:val="nil"/>
              <w:left w:val="nil"/>
              <w:bottom w:val="single" w:sz="8" w:space="0" w:color="auto"/>
              <w:right w:val="single" w:sz="8" w:space="0" w:color="auto"/>
            </w:tcBorders>
            <w:shd w:val="clear" w:color="auto" w:fill="auto"/>
            <w:noWrap/>
            <w:vAlign w:val="center"/>
            <w:hideMark/>
          </w:tcPr>
          <w:p w:rsidR="00433FF4" w:rsidRPr="00DD34CF" w:rsidRDefault="00433FF4" w:rsidP="00AD2FD7">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€ 12</w:t>
            </w:r>
          </w:p>
        </w:tc>
        <w:tc>
          <w:tcPr>
            <w:tcW w:w="972" w:type="dxa"/>
            <w:tcBorders>
              <w:top w:val="nil"/>
              <w:left w:val="nil"/>
              <w:bottom w:val="single" w:sz="8" w:space="0" w:color="auto"/>
              <w:right w:val="single" w:sz="8" w:space="0" w:color="auto"/>
            </w:tcBorders>
            <w:shd w:val="clear" w:color="auto" w:fill="auto"/>
            <w:noWrap/>
            <w:vAlign w:val="center"/>
            <w:hideMark/>
          </w:tcPr>
          <w:p w:rsidR="00433FF4" w:rsidRPr="00DD34CF" w:rsidRDefault="00433FF4" w:rsidP="00AD2FD7">
            <w:pPr>
              <w:spacing w:after="0" w:line="240" w:lineRule="auto"/>
              <w:jc w:val="center"/>
              <w:rPr>
                <w:rFonts w:ascii="Franklin Gothic Medium" w:eastAsia="Times New Roman" w:hAnsi="Franklin Gothic Medium" w:cs="Calibri"/>
                <w:color w:val="000000"/>
                <w:sz w:val="18"/>
                <w:szCs w:val="18"/>
              </w:rPr>
            </w:pPr>
            <w:r>
              <w:rPr>
                <w:rFonts w:ascii="Franklin Gothic Medium" w:hAnsi="Franklin Gothic Medium"/>
                <w:color w:val="000000"/>
                <w:sz w:val="18"/>
              </w:rPr>
              <w:t>€ 10</w:t>
            </w:r>
          </w:p>
        </w:tc>
      </w:tr>
    </w:tbl>
    <w:p w:rsidR="0036292F" w:rsidRDefault="0036292F" w:rsidP="004D77B7">
      <w:pPr>
        <w:shd w:val="clear" w:color="auto" w:fill="FFFFFF"/>
        <w:spacing w:before="360" w:after="360" w:line="240" w:lineRule="auto"/>
        <w:rPr>
          <w:rFonts w:ascii="Franklin Gothic Medium" w:eastAsia="Times New Roman" w:hAnsi="Franklin Gothic Medium" w:cstheme="minorHAnsi"/>
          <w:bCs/>
          <w:color w:val="000000"/>
          <w:spacing w:val="8"/>
          <w:sz w:val="20"/>
          <w:szCs w:val="20"/>
          <w:lang w:eastAsia="sk-SK"/>
        </w:rPr>
      </w:pPr>
    </w:p>
    <w:p w:rsidR="00EF70A4" w:rsidRPr="00CA6D26" w:rsidRDefault="00EF70A4" w:rsidP="00EF70A4">
      <w:pPr>
        <w:shd w:val="clear" w:color="auto" w:fill="FFFFFF"/>
        <w:spacing w:before="360" w:after="360" w:line="240" w:lineRule="auto"/>
        <w:jc w:val="both"/>
        <w:rPr>
          <w:rFonts w:ascii="Franklin Gothic Medium" w:eastAsia="Times New Roman" w:hAnsi="Franklin Gothic Medium" w:cstheme="minorHAnsi"/>
          <w:b/>
          <w:bCs/>
          <w:color w:val="000000"/>
          <w:spacing w:val="8"/>
          <w:sz w:val="20"/>
          <w:szCs w:val="20"/>
        </w:rPr>
      </w:pPr>
      <w:r>
        <w:rPr>
          <w:rFonts w:ascii="Franklin Gothic Medium" w:hAnsi="Franklin Gothic Medium"/>
          <w:b/>
          <w:color w:val="000000"/>
          <w:sz w:val="20"/>
        </w:rPr>
        <w:t>The fixed prices are not applicable for the pre-premières, general rehearsal, premières and evening performances (after 4 p.m.).</w:t>
      </w:r>
    </w:p>
    <w:p w:rsidR="00EF70A4" w:rsidRPr="00434093" w:rsidRDefault="00EF70A4" w:rsidP="00EF70A4">
      <w:pPr>
        <w:shd w:val="clear" w:color="auto" w:fill="FFFFFF"/>
        <w:spacing w:before="360" w:after="360" w:line="240" w:lineRule="auto"/>
        <w:jc w:val="both"/>
        <w:rPr>
          <w:rFonts w:ascii="Franklin Gothic Medium" w:eastAsia="Times New Roman" w:hAnsi="Franklin Gothic Medium" w:cstheme="minorHAnsi"/>
          <w:b/>
          <w:bCs/>
          <w:spacing w:val="8"/>
          <w:sz w:val="20"/>
          <w:szCs w:val="20"/>
        </w:rPr>
      </w:pPr>
      <w:r>
        <w:rPr>
          <w:rFonts w:ascii="Franklin Gothic Medium" w:hAnsi="Franklin Gothic Medium"/>
          <w:b/>
          <w:sz w:val="20"/>
        </w:rPr>
        <w:t>The fixed prices are not applicable for morning performances on working days and Shool and Christmas holidays.</w:t>
      </w:r>
    </w:p>
    <w:p w:rsidR="003F48CD" w:rsidRDefault="003F48CD" w:rsidP="00EF70A4">
      <w:pPr>
        <w:shd w:val="clear" w:color="auto" w:fill="FFFFFF"/>
        <w:spacing w:before="360" w:after="360" w:line="240" w:lineRule="auto"/>
        <w:jc w:val="both"/>
        <w:rPr>
          <w:rFonts w:ascii="Franklin Gothic Medium" w:eastAsia="Times New Roman" w:hAnsi="Franklin Gothic Medium" w:cstheme="minorHAnsi"/>
          <w:b/>
          <w:bCs/>
          <w:color w:val="000000"/>
          <w:spacing w:val="8"/>
          <w:sz w:val="20"/>
          <w:szCs w:val="20"/>
          <w:lang w:eastAsia="sk-SK"/>
        </w:rPr>
      </w:pPr>
    </w:p>
    <w:p w:rsidR="003F48CD" w:rsidRPr="002E3161" w:rsidRDefault="003F48CD" w:rsidP="00EF70A4">
      <w:pPr>
        <w:shd w:val="clear" w:color="auto" w:fill="FFFFFF"/>
        <w:spacing w:before="360" w:after="360" w:line="240" w:lineRule="auto"/>
        <w:jc w:val="both"/>
        <w:rPr>
          <w:rFonts w:ascii="Franklin Gothic Medium" w:eastAsia="Times New Roman" w:hAnsi="Franklin Gothic Medium" w:cstheme="minorHAnsi"/>
          <w:b/>
          <w:bCs/>
          <w:color w:val="000000"/>
          <w:spacing w:val="8"/>
          <w:sz w:val="20"/>
          <w:szCs w:val="20"/>
        </w:rPr>
      </w:pPr>
      <w:r>
        <w:rPr>
          <w:rFonts w:ascii="Franklin Gothic Medium" w:hAnsi="Franklin Gothic Medium"/>
          <w:b/>
          <w:color w:val="000000"/>
          <w:sz w:val="20"/>
        </w:rPr>
        <w:t xml:space="preserve">6. Child ticket </w:t>
      </w:r>
    </w:p>
    <w:p w:rsidR="003F48CD" w:rsidRPr="002E3161" w:rsidRDefault="003F48CD" w:rsidP="003F48CD">
      <w:pPr>
        <w:shd w:val="clear" w:color="auto" w:fill="FFFFFF"/>
        <w:spacing w:before="360" w:after="360" w:line="240" w:lineRule="auto"/>
        <w:jc w:val="both"/>
        <w:rPr>
          <w:rFonts w:ascii="Franklin Gothic Medium" w:eastAsia="Times New Roman" w:hAnsi="Franklin Gothic Medium" w:cstheme="minorHAnsi"/>
          <w:b/>
          <w:bCs/>
          <w:color w:val="000000"/>
          <w:spacing w:val="8"/>
          <w:sz w:val="20"/>
          <w:szCs w:val="20"/>
        </w:rPr>
      </w:pPr>
      <w:r>
        <w:rPr>
          <w:rFonts w:ascii="Franklin Gothic Medium" w:hAnsi="Franklin Gothic Medium"/>
          <w:b/>
          <w:color w:val="000000"/>
          <w:sz w:val="20"/>
        </w:rPr>
        <w:t xml:space="preserve">OPERA SND → 15€ </w:t>
      </w:r>
    </w:p>
    <w:p w:rsidR="00A15F19" w:rsidRPr="002E3161" w:rsidRDefault="00372BAB" w:rsidP="003F48CD">
      <w:pPr>
        <w:shd w:val="clear" w:color="auto" w:fill="FFFFFF"/>
        <w:spacing w:before="360" w:after="360" w:line="240" w:lineRule="auto"/>
        <w:jc w:val="both"/>
        <w:rPr>
          <w:rFonts w:ascii="Franklin Gothic Medium" w:eastAsia="Times New Roman" w:hAnsi="Franklin Gothic Medium" w:cstheme="minorHAnsi"/>
          <w:bCs/>
          <w:color w:val="000000"/>
          <w:spacing w:val="8"/>
          <w:sz w:val="20"/>
          <w:szCs w:val="20"/>
        </w:rPr>
      </w:pPr>
      <w:r>
        <w:rPr>
          <w:rFonts w:ascii="Franklin Gothic Medium" w:hAnsi="Franklin Gothic Medium"/>
          <w:color w:val="000000"/>
          <w:sz w:val="20"/>
        </w:rPr>
        <w:t xml:space="preserve">The SND offers a single-price ticket of 15€ for children and youth up to 18 years of age for evening performances of the Opera, including premières in all categories. </w:t>
      </w:r>
      <w:r>
        <w:rPr>
          <w:rFonts w:ascii="Franklin Gothic Medium" w:hAnsi="Franklin Gothic Medium"/>
          <w:b/>
          <w:color w:val="000000"/>
          <w:sz w:val="20"/>
        </w:rPr>
        <w:t xml:space="preserve">A child ticket cannot be purchased for the New Year's Eve opera performance or guest performances. </w:t>
      </w:r>
    </w:p>
    <w:p w:rsidR="00A15F19" w:rsidRPr="00372BAB" w:rsidRDefault="00A15F19" w:rsidP="003F48CD">
      <w:pPr>
        <w:shd w:val="clear" w:color="auto" w:fill="FFFFFF"/>
        <w:spacing w:before="360" w:after="360" w:line="240" w:lineRule="auto"/>
        <w:jc w:val="both"/>
        <w:rPr>
          <w:rFonts w:ascii="Franklin Gothic Medium" w:eastAsia="Times New Roman" w:hAnsi="Franklin Gothic Medium" w:cstheme="minorHAnsi"/>
          <w:bCs/>
          <w:color w:val="000000"/>
          <w:spacing w:val="8"/>
          <w:sz w:val="20"/>
          <w:szCs w:val="20"/>
        </w:rPr>
      </w:pPr>
      <w:r>
        <w:rPr>
          <w:rFonts w:ascii="Franklin Gothic Medium" w:hAnsi="Franklin Gothic Medium"/>
          <w:color w:val="000000"/>
          <w:sz w:val="20"/>
        </w:rPr>
        <w:lastRenderedPageBreak/>
        <w:t>A child ticket can be purchased at the SND box office and online. When purchasing online at snd.sk, you must select the option of a child's ticket in the online shopping cart among the discounts. The eligibility for a child's ticket, as with the pensioners or disabled discounts, will be checked at the entrance to the hall.</w:t>
      </w:r>
    </w:p>
    <w:p w:rsidR="003F48CD" w:rsidRPr="00CA6D26" w:rsidRDefault="003F48CD" w:rsidP="003F48CD">
      <w:pPr>
        <w:shd w:val="clear" w:color="auto" w:fill="FFFFFF"/>
        <w:spacing w:before="360" w:after="360" w:line="240" w:lineRule="auto"/>
        <w:jc w:val="both"/>
        <w:rPr>
          <w:rFonts w:ascii="Franklin Gothic Medium" w:eastAsia="Times New Roman" w:hAnsi="Franklin Gothic Medium" w:cstheme="minorHAnsi"/>
          <w:color w:val="000000"/>
          <w:spacing w:val="8"/>
          <w:sz w:val="20"/>
          <w:szCs w:val="20"/>
          <w:lang w:eastAsia="sk-SK"/>
        </w:rPr>
      </w:pPr>
    </w:p>
    <w:p w:rsidR="003F48CD" w:rsidRPr="00CA6D26" w:rsidRDefault="003F48CD" w:rsidP="00EF70A4">
      <w:pPr>
        <w:shd w:val="clear" w:color="auto" w:fill="FFFFFF"/>
        <w:spacing w:before="360" w:after="360" w:line="240" w:lineRule="auto"/>
        <w:jc w:val="both"/>
        <w:rPr>
          <w:rFonts w:ascii="Franklin Gothic Medium" w:eastAsia="Times New Roman" w:hAnsi="Franklin Gothic Medium" w:cstheme="minorHAnsi"/>
          <w:b/>
          <w:bCs/>
          <w:color w:val="000000"/>
          <w:spacing w:val="8"/>
          <w:sz w:val="20"/>
          <w:szCs w:val="20"/>
          <w:u w:val="single"/>
        </w:rPr>
      </w:pPr>
      <w:r>
        <w:rPr>
          <w:rFonts w:ascii="Franklin Gothic Medium" w:hAnsi="Franklin Gothic Medium"/>
          <w:b/>
          <w:color w:val="000000"/>
          <w:sz w:val="20"/>
        </w:rPr>
        <w:t xml:space="preserve"> </w:t>
      </w:r>
    </w:p>
    <w:sectPr w:rsidR="003F48CD" w:rsidRPr="00CA6D26" w:rsidSect="001871CB">
      <w:headerReference w:type="default" r:id="rId8"/>
      <w:footerReference w:type="default" r:id="rId9"/>
      <w:pgSz w:w="11906" w:h="16838" w:code="9"/>
      <w:pgMar w:top="567" w:right="1134" w:bottom="284" w:left="1134"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2FAD" w:rsidRDefault="00D52FAD" w:rsidP="00467ED0">
      <w:pPr>
        <w:spacing w:after="0" w:line="240" w:lineRule="auto"/>
      </w:pPr>
      <w:r>
        <w:separator/>
      </w:r>
    </w:p>
  </w:endnote>
  <w:endnote w:type="continuationSeparator" w:id="0">
    <w:p w:rsidR="00D52FAD" w:rsidRDefault="00D52FAD" w:rsidP="00467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280222"/>
      <w:docPartObj>
        <w:docPartGallery w:val="Page Numbers (Bottom of Page)"/>
        <w:docPartUnique/>
      </w:docPartObj>
    </w:sdtPr>
    <w:sdtContent>
      <w:p w:rsidR="00204DBB" w:rsidRDefault="00F26F9B">
        <w:pPr>
          <w:pStyle w:val="Footer"/>
          <w:jc w:val="center"/>
        </w:pPr>
        <w:r>
          <w:fldChar w:fldCharType="begin"/>
        </w:r>
        <w:r>
          <w:instrText>PAGE   \* MERGEFORMAT</w:instrText>
        </w:r>
        <w:r>
          <w:fldChar w:fldCharType="separate"/>
        </w:r>
        <w:r w:rsidR="00CB59E9">
          <w:t>1</w:t>
        </w:r>
        <w:r>
          <w:fldChar w:fldCharType="end"/>
        </w:r>
      </w:p>
    </w:sdtContent>
  </w:sdt>
  <w:p w:rsidR="00204DBB" w:rsidRDefault="00204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2FAD" w:rsidRDefault="00D52FAD" w:rsidP="00467ED0">
      <w:pPr>
        <w:spacing w:after="0" w:line="240" w:lineRule="auto"/>
      </w:pPr>
      <w:r>
        <w:separator/>
      </w:r>
    </w:p>
  </w:footnote>
  <w:footnote w:type="continuationSeparator" w:id="0">
    <w:p w:rsidR="00D52FAD" w:rsidRDefault="00D52FAD" w:rsidP="00467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4DBB" w:rsidRDefault="00204DBB" w:rsidP="00467ED0">
    <w:pPr>
      <w:pStyle w:val="Header"/>
      <w:jc w:val="right"/>
    </w:pPr>
    <w:r>
      <w:t>Appendix no. 4  GTC 2023/2024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756CEAA"/>
    <w:name w:val="WW8Num3"/>
    <w:lvl w:ilvl="0">
      <w:start w:val="1"/>
      <w:numFmt w:val="decimal"/>
      <w:lvlText w:val="%1."/>
      <w:lvlJc w:val="left"/>
      <w:pPr>
        <w:tabs>
          <w:tab w:val="num" w:pos="720"/>
        </w:tabs>
        <w:ind w:left="720" w:hanging="360"/>
      </w:pPr>
      <w:rPr>
        <w:rFonts w:ascii="Calibri" w:eastAsia="Times New Roman" w:hAnsi="Calibri" w:cs="Verdana" w:hint="default"/>
        <w:b w:val="0"/>
        <w:spacing w:val="8"/>
        <w:sz w:val="24"/>
        <w:szCs w:val="24"/>
        <w:lang w:eastAsia="sk-SK"/>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C"/>
    <w:multiLevelType w:val="multilevel"/>
    <w:tmpl w:val="3566FD88"/>
    <w:name w:val="WW8Num12"/>
    <w:lvl w:ilvl="0">
      <w:start w:val="1"/>
      <w:numFmt w:val="decimal"/>
      <w:lvlText w:val="%1."/>
      <w:lvlJc w:val="left"/>
      <w:pPr>
        <w:tabs>
          <w:tab w:val="num" w:pos="720"/>
        </w:tabs>
        <w:ind w:left="720"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6FF01FD"/>
    <w:multiLevelType w:val="hybridMultilevel"/>
    <w:tmpl w:val="950C5244"/>
    <w:lvl w:ilvl="0" w:tplc="388CCC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87718227">
    <w:abstractNumId w:val="0"/>
  </w:num>
  <w:num w:numId="2" w16cid:durableId="1553808135">
    <w:abstractNumId w:val="1"/>
  </w:num>
  <w:num w:numId="3" w16cid:durableId="4316263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70A4"/>
    <w:rsid w:val="00002841"/>
    <w:rsid w:val="00010BD8"/>
    <w:rsid w:val="000170C3"/>
    <w:rsid w:val="00034A11"/>
    <w:rsid w:val="00035A39"/>
    <w:rsid w:val="00045204"/>
    <w:rsid w:val="000504AA"/>
    <w:rsid w:val="000523B8"/>
    <w:rsid w:val="00055D77"/>
    <w:rsid w:val="000650DE"/>
    <w:rsid w:val="00067379"/>
    <w:rsid w:val="000A56B5"/>
    <w:rsid w:val="000B2C45"/>
    <w:rsid w:val="000E0A07"/>
    <w:rsid w:val="001153F8"/>
    <w:rsid w:val="00151288"/>
    <w:rsid w:val="00177995"/>
    <w:rsid w:val="001871CB"/>
    <w:rsid w:val="001912BA"/>
    <w:rsid w:val="00192FCB"/>
    <w:rsid w:val="001B36D3"/>
    <w:rsid w:val="001C526D"/>
    <w:rsid w:val="00204DBB"/>
    <w:rsid w:val="00211603"/>
    <w:rsid w:val="00246EB7"/>
    <w:rsid w:val="00281050"/>
    <w:rsid w:val="00286B33"/>
    <w:rsid w:val="002900E9"/>
    <w:rsid w:val="002A4033"/>
    <w:rsid w:val="002B1136"/>
    <w:rsid w:val="002B2959"/>
    <w:rsid w:val="002B3058"/>
    <w:rsid w:val="002B6CD9"/>
    <w:rsid w:val="002D7F5B"/>
    <w:rsid w:val="002E3161"/>
    <w:rsid w:val="002E79D9"/>
    <w:rsid w:val="002F1EDE"/>
    <w:rsid w:val="002F37B2"/>
    <w:rsid w:val="00303ECC"/>
    <w:rsid w:val="003268B3"/>
    <w:rsid w:val="0036292F"/>
    <w:rsid w:val="00366B66"/>
    <w:rsid w:val="00372BAB"/>
    <w:rsid w:val="003B34D1"/>
    <w:rsid w:val="003B5ABF"/>
    <w:rsid w:val="003C6BA2"/>
    <w:rsid w:val="003E71E7"/>
    <w:rsid w:val="003F48CD"/>
    <w:rsid w:val="00433FF4"/>
    <w:rsid w:val="00434093"/>
    <w:rsid w:val="00455CA0"/>
    <w:rsid w:val="004612B2"/>
    <w:rsid w:val="00467ED0"/>
    <w:rsid w:val="004738E8"/>
    <w:rsid w:val="004A60E0"/>
    <w:rsid w:val="004D77B7"/>
    <w:rsid w:val="004F2E4C"/>
    <w:rsid w:val="0050570F"/>
    <w:rsid w:val="005120DB"/>
    <w:rsid w:val="00516230"/>
    <w:rsid w:val="00551411"/>
    <w:rsid w:val="00561029"/>
    <w:rsid w:val="00570F59"/>
    <w:rsid w:val="005D2E65"/>
    <w:rsid w:val="005E5886"/>
    <w:rsid w:val="005E641C"/>
    <w:rsid w:val="00605EB1"/>
    <w:rsid w:val="00632258"/>
    <w:rsid w:val="0065298A"/>
    <w:rsid w:val="00661C0B"/>
    <w:rsid w:val="006669E6"/>
    <w:rsid w:val="0066730F"/>
    <w:rsid w:val="0067384D"/>
    <w:rsid w:val="00676816"/>
    <w:rsid w:val="006B1A9E"/>
    <w:rsid w:val="006B6E37"/>
    <w:rsid w:val="006E1D15"/>
    <w:rsid w:val="00705463"/>
    <w:rsid w:val="007064E9"/>
    <w:rsid w:val="00706F66"/>
    <w:rsid w:val="00730228"/>
    <w:rsid w:val="00752D85"/>
    <w:rsid w:val="007840CB"/>
    <w:rsid w:val="00784419"/>
    <w:rsid w:val="0078611F"/>
    <w:rsid w:val="00795837"/>
    <w:rsid w:val="007A3823"/>
    <w:rsid w:val="007A7C7E"/>
    <w:rsid w:val="007D0F54"/>
    <w:rsid w:val="007F2CEB"/>
    <w:rsid w:val="00805D4C"/>
    <w:rsid w:val="008215B3"/>
    <w:rsid w:val="00825E17"/>
    <w:rsid w:val="00830EBB"/>
    <w:rsid w:val="00834AD8"/>
    <w:rsid w:val="0084694B"/>
    <w:rsid w:val="008557EA"/>
    <w:rsid w:val="00862DB2"/>
    <w:rsid w:val="008673E0"/>
    <w:rsid w:val="00872FDF"/>
    <w:rsid w:val="0087625F"/>
    <w:rsid w:val="008C7BE4"/>
    <w:rsid w:val="008D0046"/>
    <w:rsid w:val="008D71C2"/>
    <w:rsid w:val="008E070B"/>
    <w:rsid w:val="008E7994"/>
    <w:rsid w:val="00902C88"/>
    <w:rsid w:val="0095557A"/>
    <w:rsid w:val="00963986"/>
    <w:rsid w:val="00964E2E"/>
    <w:rsid w:val="00967BE3"/>
    <w:rsid w:val="00996F58"/>
    <w:rsid w:val="009A77F5"/>
    <w:rsid w:val="00A065C6"/>
    <w:rsid w:val="00A15F19"/>
    <w:rsid w:val="00A50FCE"/>
    <w:rsid w:val="00A754B4"/>
    <w:rsid w:val="00A806B2"/>
    <w:rsid w:val="00A91DCB"/>
    <w:rsid w:val="00AB7269"/>
    <w:rsid w:val="00AC47B5"/>
    <w:rsid w:val="00AC5483"/>
    <w:rsid w:val="00AE758F"/>
    <w:rsid w:val="00AF1098"/>
    <w:rsid w:val="00AF2146"/>
    <w:rsid w:val="00B226E2"/>
    <w:rsid w:val="00B26780"/>
    <w:rsid w:val="00B534F3"/>
    <w:rsid w:val="00B60B68"/>
    <w:rsid w:val="00B64164"/>
    <w:rsid w:val="00BB09EA"/>
    <w:rsid w:val="00BE080C"/>
    <w:rsid w:val="00BE2802"/>
    <w:rsid w:val="00C034BC"/>
    <w:rsid w:val="00C11E5C"/>
    <w:rsid w:val="00C2227A"/>
    <w:rsid w:val="00C32457"/>
    <w:rsid w:val="00C53169"/>
    <w:rsid w:val="00C82CDF"/>
    <w:rsid w:val="00CA3B56"/>
    <w:rsid w:val="00CA6D26"/>
    <w:rsid w:val="00CB59E9"/>
    <w:rsid w:val="00CC50A7"/>
    <w:rsid w:val="00CE445E"/>
    <w:rsid w:val="00CF56E3"/>
    <w:rsid w:val="00D10E32"/>
    <w:rsid w:val="00D136D9"/>
    <w:rsid w:val="00D14910"/>
    <w:rsid w:val="00D153BF"/>
    <w:rsid w:val="00D403FC"/>
    <w:rsid w:val="00D435BB"/>
    <w:rsid w:val="00D52FAD"/>
    <w:rsid w:val="00D70423"/>
    <w:rsid w:val="00D82F33"/>
    <w:rsid w:val="00D8745D"/>
    <w:rsid w:val="00DA06F7"/>
    <w:rsid w:val="00DA502D"/>
    <w:rsid w:val="00DC17D6"/>
    <w:rsid w:val="00DC749E"/>
    <w:rsid w:val="00DD0B92"/>
    <w:rsid w:val="00DD34CF"/>
    <w:rsid w:val="00E06EC1"/>
    <w:rsid w:val="00E1660C"/>
    <w:rsid w:val="00E23671"/>
    <w:rsid w:val="00E60497"/>
    <w:rsid w:val="00EA5E2A"/>
    <w:rsid w:val="00EC40A6"/>
    <w:rsid w:val="00EC6884"/>
    <w:rsid w:val="00ED536D"/>
    <w:rsid w:val="00EE100B"/>
    <w:rsid w:val="00EF70A4"/>
    <w:rsid w:val="00EF762F"/>
    <w:rsid w:val="00F26F9B"/>
    <w:rsid w:val="00F6520F"/>
    <w:rsid w:val="00FB3B02"/>
    <w:rsid w:val="00FF20B3"/>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C0A46"/>
  <w15:docId w15:val="{EB7CEFED-9035-4490-B515-58C881104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0A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70A4"/>
    <w:rPr>
      <w:color w:val="0000FF"/>
      <w:u w:val="single"/>
    </w:rPr>
  </w:style>
  <w:style w:type="paragraph" w:styleId="Header">
    <w:name w:val="header"/>
    <w:basedOn w:val="Normal"/>
    <w:link w:val="HeaderChar"/>
    <w:uiPriority w:val="99"/>
    <w:unhideWhenUsed/>
    <w:rsid w:val="00467E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7ED0"/>
  </w:style>
  <w:style w:type="paragraph" w:styleId="Footer">
    <w:name w:val="footer"/>
    <w:basedOn w:val="Normal"/>
    <w:link w:val="FooterChar"/>
    <w:uiPriority w:val="99"/>
    <w:unhideWhenUsed/>
    <w:rsid w:val="00467E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7ED0"/>
  </w:style>
  <w:style w:type="paragraph" w:styleId="ListParagraph">
    <w:name w:val="List Paragraph"/>
    <w:basedOn w:val="Normal"/>
    <w:uiPriority w:val="34"/>
    <w:qFormat/>
    <w:rsid w:val="002B3058"/>
    <w:pPr>
      <w:ind w:left="720"/>
      <w:contextualSpacing/>
    </w:pPr>
  </w:style>
  <w:style w:type="character" w:styleId="CommentReference">
    <w:name w:val="annotation reference"/>
    <w:basedOn w:val="DefaultParagraphFont"/>
    <w:uiPriority w:val="99"/>
    <w:semiHidden/>
    <w:unhideWhenUsed/>
    <w:rsid w:val="00EC6884"/>
    <w:rPr>
      <w:sz w:val="16"/>
      <w:szCs w:val="16"/>
    </w:rPr>
  </w:style>
  <w:style w:type="paragraph" w:styleId="CommentText">
    <w:name w:val="annotation text"/>
    <w:basedOn w:val="Normal"/>
    <w:link w:val="CommentTextChar"/>
    <w:uiPriority w:val="99"/>
    <w:semiHidden/>
    <w:unhideWhenUsed/>
    <w:rsid w:val="00EC6884"/>
    <w:pPr>
      <w:spacing w:line="240" w:lineRule="auto"/>
    </w:pPr>
    <w:rPr>
      <w:sz w:val="20"/>
      <w:szCs w:val="20"/>
    </w:rPr>
  </w:style>
  <w:style w:type="character" w:customStyle="1" w:styleId="CommentTextChar">
    <w:name w:val="Comment Text Char"/>
    <w:basedOn w:val="DefaultParagraphFont"/>
    <w:link w:val="CommentText"/>
    <w:uiPriority w:val="99"/>
    <w:semiHidden/>
    <w:rsid w:val="00EC6884"/>
    <w:rPr>
      <w:sz w:val="20"/>
      <w:szCs w:val="20"/>
    </w:rPr>
  </w:style>
  <w:style w:type="paragraph" w:styleId="CommentSubject">
    <w:name w:val="annotation subject"/>
    <w:basedOn w:val="CommentText"/>
    <w:next w:val="CommentText"/>
    <w:link w:val="CommentSubjectChar"/>
    <w:uiPriority w:val="99"/>
    <w:semiHidden/>
    <w:unhideWhenUsed/>
    <w:rsid w:val="00EC6884"/>
    <w:rPr>
      <w:b/>
      <w:bCs/>
    </w:rPr>
  </w:style>
  <w:style w:type="character" w:customStyle="1" w:styleId="CommentSubjectChar">
    <w:name w:val="Comment Subject Char"/>
    <w:basedOn w:val="CommentTextChar"/>
    <w:link w:val="CommentSubject"/>
    <w:uiPriority w:val="99"/>
    <w:semiHidden/>
    <w:rsid w:val="00EC6884"/>
    <w:rPr>
      <w:b/>
      <w:bCs/>
      <w:sz w:val="20"/>
      <w:szCs w:val="20"/>
    </w:rPr>
  </w:style>
  <w:style w:type="paragraph" w:styleId="BalloonText">
    <w:name w:val="Balloon Text"/>
    <w:basedOn w:val="Normal"/>
    <w:link w:val="BalloonTextChar"/>
    <w:uiPriority w:val="99"/>
    <w:semiHidden/>
    <w:unhideWhenUsed/>
    <w:rsid w:val="00EC6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8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9129">
      <w:bodyDiv w:val="1"/>
      <w:marLeft w:val="0"/>
      <w:marRight w:val="0"/>
      <w:marTop w:val="0"/>
      <w:marBottom w:val="0"/>
      <w:divBdr>
        <w:top w:val="none" w:sz="0" w:space="0" w:color="auto"/>
        <w:left w:val="none" w:sz="0" w:space="0" w:color="auto"/>
        <w:bottom w:val="none" w:sz="0" w:space="0" w:color="auto"/>
        <w:right w:val="none" w:sz="0" w:space="0" w:color="auto"/>
      </w:divBdr>
    </w:div>
    <w:div w:id="29190604">
      <w:bodyDiv w:val="1"/>
      <w:marLeft w:val="0"/>
      <w:marRight w:val="0"/>
      <w:marTop w:val="0"/>
      <w:marBottom w:val="0"/>
      <w:divBdr>
        <w:top w:val="none" w:sz="0" w:space="0" w:color="auto"/>
        <w:left w:val="none" w:sz="0" w:space="0" w:color="auto"/>
        <w:bottom w:val="none" w:sz="0" w:space="0" w:color="auto"/>
        <w:right w:val="none" w:sz="0" w:space="0" w:color="auto"/>
      </w:divBdr>
    </w:div>
    <w:div w:id="31929872">
      <w:bodyDiv w:val="1"/>
      <w:marLeft w:val="0"/>
      <w:marRight w:val="0"/>
      <w:marTop w:val="0"/>
      <w:marBottom w:val="0"/>
      <w:divBdr>
        <w:top w:val="none" w:sz="0" w:space="0" w:color="auto"/>
        <w:left w:val="none" w:sz="0" w:space="0" w:color="auto"/>
        <w:bottom w:val="none" w:sz="0" w:space="0" w:color="auto"/>
        <w:right w:val="none" w:sz="0" w:space="0" w:color="auto"/>
      </w:divBdr>
    </w:div>
    <w:div w:id="74863671">
      <w:bodyDiv w:val="1"/>
      <w:marLeft w:val="0"/>
      <w:marRight w:val="0"/>
      <w:marTop w:val="0"/>
      <w:marBottom w:val="0"/>
      <w:divBdr>
        <w:top w:val="none" w:sz="0" w:space="0" w:color="auto"/>
        <w:left w:val="none" w:sz="0" w:space="0" w:color="auto"/>
        <w:bottom w:val="none" w:sz="0" w:space="0" w:color="auto"/>
        <w:right w:val="none" w:sz="0" w:space="0" w:color="auto"/>
      </w:divBdr>
    </w:div>
    <w:div w:id="83501390">
      <w:bodyDiv w:val="1"/>
      <w:marLeft w:val="0"/>
      <w:marRight w:val="0"/>
      <w:marTop w:val="0"/>
      <w:marBottom w:val="0"/>
      <w:divBdr>
        <w:top w:val="none" w:sz="0" w:space="0" w:color="auto"/>
        <w:left w:val="none" w:sz="0" w:space="0" w:color="auto"/>
        <w:bottom w:val="none" w:sz="0" w:space="0" w:color="auto"/>
        <w:right w:val="none" w:sz="0" w:space="0" w:color="auto"/>
      </w:divBdr>
    </w:div>
    <w:div w:id="121508597">
      <w:bodyDiv w:val="1"/>
      <w:marLeft w:val="0"/>
      <w:marRight w:val="0"/>
      <w:marTop w:val="0"/>
      <w:marBottom w:val="0"/>
      <w:divBdr>
        <w:top w:val="none" w:sz="0" w:space="0" w:color="auto"/>
        <w:left w:val="none" w:sz="0" w:space="0" w:color="auto"/>
        <w:bottom w:val="none" w:sz="0" w:space="0" w:color="auto"/>
        <w:right w:val="none" w:sz="0" w:space="0" w:color="auto"/>
      </w:divBdr>
    </w:div>
    <w:div w:id="164782359">
      <w:bodyDiv w:val="1"/>
      <w:marLeft w:val="0"/>
      <w:marRight w:val="0"/>
      <w:marTop w:val="0"/>
      <w:marBottom w:val="0"/>
      <w:divBdr>
        <w:top w:val="none" w:sz="0" w:space="0" w:color="auto"/>
        <w:left w:val="none" w:sz="0" w:space="0" w:color="auto"/>
        <w:bottom w:val="none" w:sz="0" w:space="0" w:color="auto"/>
        <w:right w:val="none" w:sz="0" w:space="0" w:color="auto"/>
      </w:divBdr>
    </w:div>
    <w:div w:id="190655389">
      <w:bodyDiv w:val="1"/>
      <w:marLeft w:val="0"/>
      <w:marRight w:val="0"/>
      <w:marTop w:val="0"/>
      <w:marBottom w:val="0"/>
      <w:divBdr>
        <w:top w:val="none" w:sz="0" w:space="0" w:color="auto"/>
        <w:left w:val="none" w:sz="0" w:space="0" w:color="auto"/>
        <w:bottom w:val="none" w:sz="0" w:space="0" w:color="auto"/>
        <w:right w:val="none" w:sz="0" w:space="0" w:color="auto"/>
      </w:divBdr>
    </w:div>
    <w:div w:id="193152026">
      <w:bodyDiv w:val="1"/>
      <w:marLeft w:val="0"/>
      <w:marRight w:val="0"/>
      <w:marTop w:val="0"/>
      <w:marBottom w:val="0"/>
      <w:divBdr>
        <w:top w:val="none" w:sz="0" w:space="0" w:color="auto"/>
        <w:left w:val="none" w:sz="0" w:space="0" w:color="auto"/>
        <w:bottom w:val="none" w:sz="0" w:space="0" w:color="auto"/>
        <w:right w:val="none" w:sz="0" w:space="0" w:color="auto"/>
      </w:divBdr>
    </w:div>
    <w:div w:id="197007973">
      <w:bodyDiv w:val="1"/>
      <w:marLeft w:val="0"/>
      <w:marRight w:val="0"/>
      <w:marTop w:val="0"/>
      <w:marBottom w:val="0"/>
      <w:divBdr>
        <w:top w:val="none" w:sz="0" w:space="0" w:color="auto"/>
        <w:left w:val="none" w:sz="0" w:space="0" w:color="auto"/>
        <w:bottom w:val="none" w:sz="0" w:space="0" w:color="auto"/>
        <w:right w:val="none" w:sz="0" w:space="0" w:color="auto"/>
      </w:divBdr>
    </w:div>
    <w:div w:id="200561187">
      <w:bodyDiv w:val="1"/>
      <w:marLeft w:val="0"/>
      <w:marRight w:val="0"/>
      <w:marTop w:val="0"/>
      <w:marBottom w:val="0"/>
      <w:divBdr>
        <w:top w:val="none" w:sz="0" w:space="0" w:color="auto"/>
        <w:left w:val="none" w:sz="0" w:space="0" w:color="auto"/>
        <w:bottom w:val="none" w:sz="0" w:space="0" w:color="auto"/>
        <w:right w:val="none" w:sz="0" w:space="0" w:color="auto"/>
      </w:divBdr>
    </w:div>
    <w:div w:id="347175647">
      <w:bodyDiv w:val="1"/>
      <w:marLeft w:val="0"/>
      <w:marRight w:val="0"/>
      <w:marTop w:val="0"/>
      <w:marBottom w:val="0"/>
      <w:divBdr>
        <w:top w:val="none" w:sz="0" w:space="0" w:color="auto"/>
        <w:left w:val="none" w:sz="0" w:space="0" w:color="auto"/>
        <w:bottom w:val="none" w:sz="0" w:space="0" w:color="auto"/>
        <w:right w:val="none" w:sz="0" w:space="0" w:color="auto"/>
      </w:divBdr>
    </w:div>
    <w:div w:id="567111340">
      <w:bodyDiv w:val="1"/>
      <w:marLeft w:val="0"/>
      <w:marRight w:val="0"/>
      <w:marTop w:val="0"/>
      <w:marBottom w:val="0"/>
      <w:divBdr>
        <w:top w:val="none" w:sz="0" w:space="0" w:color="auto"/>
        <w:left w:val="none" w:sz="0" w:space="0" w:color="auto"/>
        <w:bottom w:val="none" w:sz="0" w:space="0" w:color="auto"/>
        <w:right w:val="none" w:sz="0" w:space="0" w:color="auto"/>
      </w:divBdr>
    </w:div>
    <w:div w:id="584461294">
      <w:bodyDiv w:val="1"/>
      <w:marLeft w:val="0"/>
      <w:marRight w:val="0"/>
      <w:marTop w:val="0"/>
      <w:marBottom w:val="0"/>
      <w:divBdr>
        <w:top w:val="none" w:sz="0" w:space="0" w:color="auto"/>
        <w:left w:val="none" w:sz="0" w:space="0" w:color="auto"/>
        <w:bottom w:val="none" w:sz="0" w:space="0" w:color="auto"/>
        <w:right w:val="none" w:sz="0" w:space="0" w:color="auto"/>
      </w:divBdr>
    </w:div>
    <w:div w:id="670258146">
      <w:bodyDiv w:val="1"/>
      <w:marLeft w:val="0"/>
      <w:marRight w:val="0"/>
      <w:marTop w:val="0"/>
      <w:marBottom w:val="0"/>
      <w:divBdr>
        <w:top w:val="none" w:sz="0" w:space="0" w:color="auto"/>
        <w:left w:val="none" w:sz="0" w:space="0" w:color="auto"/>
        <w:bottom w:val="none" w:sz="0" w:space="0" w:color="auto"/>
        <w:right w:val="none" w:sz="0" w:space="0" w:color="auto"/>
      </w:divBdr>
    </w:div>
    <w:div w:id="673413552">
      <w:bodyDiv w:val="1"/>
      <w:marLeft w:val="0"/>
      <w:marRight w:val="0"/>
      <w:marTop w:val="0"/>
      <w:marBottom w:val="0"/>
      <w:divBdr>
        <w:top w:val="none" w:sz="0" w:space="0" w:color="auto"/>
        <w:left w:val="none" w:sz="0" w:space="0" w:color="auto"/>
        <w:bottom w:val="none" w:sz="0" w:space="0" w:color="auto"/>
        <w:right w:val="none" w:sz="0" w:space="0" w:color="auto"/>
      </w:divBdr>
    </w:div>
    <w:div w:id="727917610">
      <w:bodyDiv w:val="1"/>
      <w:marLeft w:val="0"/>
      <w:marRight w:val="0"/>
      <w:marTop w:val="0"/>
      <w:marBottom w:val="0"/>
      <w:divBdr>
        <w:top w:val="none" w:sz="0" w:space="0" w:color="auto"/>
        <w:left w:val="none" w:sz="0" w:space="0" w:color="auto"/>
        <w:bottom w:val="none" w:sz="0" w:space="0" w:color="auto"/>
        <w:right w:val="none" w:sz="0" w:space="0" w:color="auto"/>
      </w:divBdr>
    </w:div>
    <w:div w:id="796144623">
      <w:bodyDiv w:val="1"/>
      <w:marLeft w:val="0"/>
      <w:marRight w:val="0"/>
      <w:marTop w:val="0"/>
      <w:marBottom w:val="0"/>
      <w:divBdr>
        <w:top w:val="none" w:sz="0" w:space="0" w:color="auto"/>
        <w:left w:val="none" w:sz="0" w:space="0" w:color="auto"/>
        <w:bottom w:val="none" w:sz="0" w:space="0" w:color="auto"/>
        <w:right w:val="none" w:sz="0" w:space="0" w:color="auto"/>
      </w:divBdr>
    </w:div>
    <w:div w:id="818348875">
      <w:bodyDiv w:val="1"/>
      <w:marLeft w:val="0"/>
      <w:marRight w:val="0"/>
      <w:marTop w:val="0"/>
      <w:marBottom w:val="0"/>
      <w:divBdr>
        <w:top w:val="none" w:sz="0" w:space="0" w:color="auto"/>
        <w:left w:val="none" w:sz="0" w:space="0" w:color="auto"/>
        <w:bottom w:val="none" w:sz="0" w:space="0" w:color="auto"/>
        <w:right w:val="none" w:sz="0" w:space="0" w:color="auto"/>
      </w:divBdr>
    </w:div>
    <w:div w:id="860825918">
      <w:bodyDiv w:val="1"/>
      <w:marLeft w:val="0"/>
      <w:marRight w:val="0"/>
      <w:marTop w:val="0"/>
      <w:marBottom w:val="0"/>
      <w:divBdr>
        <w:top w:val="none" w:sz="0" w:space="0" w:color="auto"/>
        <w:left w:val="none" w:sz="0" w:space="0" w:color="auto"/>
        <w:bottom w:val="none" w:sz="0" w:space="0" w:color="auto"/>
        <w:right w:val="none" w:sz="0" w:space="0" w:color="auto"/>
      </w:divBdr>
    </w:div>
    <w:div w:id="873730853">
      <w:bodyDiv w:val="1"/>
      <w:marLeft w:val="0"/>
      <w:marRight w:val="0"/>
      <w:marTop w:val="0"/>
      <w:marBottom w:val="0"/>
      <w:divBdr>
        <w:top w:val="none" w:sz="0" w:space="0" w:color="auto"/>
        <w:left w:val="none" w:sz="0" w:space="0" w:color="auto"/>
        <w:bottom w:val="none" w:sz="0" w:space="0" w:color="auto"/>
        <w:right w:val="none" w:sz="0" w:space="0" w:color="auto"/>
      </w:divBdr>
    </w:div>
    <w:div w:id="941455194">
      <w:bodyDiv w:val="1"/>
      <w:marLeft w:val="0"/>
      <w:marRight w:val="0"/>
      <w:marTop w:val="0"/>
      <w:marBottom w:val="0"/>
      <w:divBdr>
        <w:top w:val="none" w:sz="0" w:space="0" w:color="auto"/>
        <w:left w:val="none" w:sz="0" w:space="0" w:color="auto"/>
        <w:bottom w:val="none" w:sz="0" w:space="0" w:color="auto"/>
        <w:right w:val="none" w:sz="0" w:space="0" w:color="auto"/>
      </w:divBdr>
    </w:div>
    <w:div w:id="991257215">
      <w:bodyDiv w:val="1"/>
      <w:marLeft w:val="0"/>
      <w:marRight w:val="0"/>
      <w:marTop w:val="0"/>
      <w:marBottom w:val="0"/>
      <w:divBdr>
        <w:top w:val="none" w:sz="0" w:space="0" w:color="auto"/>
        <w:left w:val="none" w:sz="0" w:space="0" w:color="auto"/>
        <w:bottom w:val="none" w:sz="0" w:space="0" w:color="auto"/>
        <w:right w:val="none" w:sz="0" w:space="0" w:color="auto"/>
      </w:divBdr>
    </w:div>
    <w:div w:id="1052191310">
      <w:bodyDiv w:val="1"/>
      <w:marLeft w:val="0"/>
      <w:marRight w:val="0"/>
      <w:marTop w:val="0"/>
      <w:marBottom w:val="0"/>
      <w:divBdr>
        <w:top w:val="none" w:sz="0" w:space="0" w:color="auto"/>
        <w:left w:val="none" w:sz="0" w:space="0" w:color="auto"/>
        <w:bottom w:val="none" w:sz="0" w:space="0" w:color="auto"/>
        <w:right w:val="none" w:sz="0" w:space="0" w:color="auto"/>
      </w:divBdr>
    </w:div>
    <w:div w:id="1082675840">
      <w:bodyDiv w:val="1"/>
      <w:marLeft w:val="0"/>
      <w:marRight w:val="0"/>
      <w:marTop w:val="0"/>
      <w:marBottom w:val="0"/>
      <w:divBdr>
        <w:top w:val="none" w:sz="0" w:space="0" w:color="auto"/>
        <w:left w:val="none" w:sz="0" w:space="0" w:color="auto"/>
        <w:bottom w:val="none" w:sz="0" w:space="0" w:color="auto"/>
        <w:right w:val="none" w:sz="0" w:space="0" w:color="auto"/>
      </w:divBdr>
    </w:div>
    <w:div w:id="1084449842">
      <w:bodyDiv w:val="1"/>
      <w:marLeft w:val="0"/>
      <w:marRight w:val="0"/>
      <w:marTop w:val="0"/>
      <w:marBottom w:val="0"/>
      <w:divBdr>
        <w:top w:val="none" w:sz="0" w:space="0" w:color="auto"/>
        <w:left w:val="none" w:sz="0" w:space="0" w:color="auto"/>
        <w:bottom w:val="none" w:sz="0" w:space="0" w:color="auto"/>
        <w:right w:val="none" w:sz="0" w:space="0" w:color="auto"/>
      </w:divBdr>
    </w:div>
    <w:div w:id="1117530395">
      <w:bodyDiv w:val="1"/>
      <w:marLeft w:val="0"/>
      <w:marRight w:val="0"/>
      <w:marTop w:val="0"/>
      <w:marBottom w:val="0"/>
      <w:divBdr>
        <w:top w:val="none" w:sz="0" w:space="0" w:color="auto"/>
        <w:left w:val="none" w:sz="0" w:space="0" w:color="auto"/>
        <w:bottom w:val="none" w:sz="0" w:space="0" w:color="auto"/>
        <w:right w:val="none" w:sz="0" w:space="0" w:color="auto"/>
      </w:divBdr>
    </w:div>
    <w:div w:id="1144270693">
      <w:bodyDiv w:val="1"/>
      <w:marLeft w:val="0"/>
      <w:marRight w:val="0"/>
      <w:marTop w:val="0"/>
      <w:marBottom w:val="0"/>
      <w:divBdr>
        <w:top w:val="none" w:sz="0" w:space="0" w:color="auto"/>
        <w:left w:val="none" w:sz="0" w:space="0" w:color="auto"/>
        <w:bottom w:val="none" w:sz="0" w:space="0" w:color="auto"/>
        <w:right w:val="none" w:sz="0" w:space="0" w:color="auto"/>
      </w:divBdr>
    </w:div>
    <w:div w:id="1215581005">
      <w:bodyDiv w:val="1"/>
      <w:marLeft w:val="0"/>
      <w:marRight w:val="0"/>
      <w:marTop w:val="0"/>
      <w:marBottom w:val="0"/>
      <w:divBdr>
        <w:top w:val="none" w:sz="0" w:space="0" w:color="auto"/>
        <w:left w:val="none" w:sz="0" w:space="0" w:color="auto"/>
        <w:bottom w:val="none" w:sz="0" w:space="0" w:color="auto"/>
        <w:right w:val="none" w:sz="0" w:space="0" w:color="auto"/>
      </w:divBdr>
    </w:div>
    <w:div w:id="1247039339">
      <w:bodyDiv w:val="1"/>
      <w:marLeft w:val="0"/>
      <w:marRight w:val="0"/>
      <w:marTop w:val="0"/>
      <w:marBottom w:val="0"/>
      <w:divBdr>
        <w:top w:val="none" w:sz="0" w:space="0" w:color="auto"/>
        <w:left w:val="none" w:sz="0" w:space="0" w:color="auto"/>
        <w:bottom w:val="none" w:sz="0" w:space="0" w:color="auto"/>
        <w:right w:val="none" w:sz="0" w:space="0" w:color="auto"/>
      </w:divBdr>
    </w:div>
    <w:div w:id="1465658377">
      <w:bodyDiv w:val="1"/>
      <w:marLeft w:val="0"/>
      <w:marRight w:val="0"/>
      <w:marTop w:val="0"/>
      <w:marBottom w:val="0"/>
      <w:divBdr>
        <w:top w:val="none" w:sz="0" w:space="0" w:color="auto"/>
        <w:left w:val="none" w:sz="0" w:space="0" w:color="auto"/>
        <w:bottom w:val="none" w:sz="0" w:space="0" w:color="auto"/>
        <w:right w:val="none" w:sz="0" w:space="0" w:color="auto"/>
      </w:divBdr>
    </w:div>
    <w:div w:id="1553542908">
      <w:bodyDiv w:val="1"/>
      <w:marLeft w:val="0"/>
      <w:marRight w:val="0"/>
      <w:marTop w:val="0"/>
      <w:marBottom w:val="0"/>
      <w:divBdr>
        <w:top w:val="none" w:sz="0" w:space="0" w:color="auto"/>
        <w:left w:val="none" w:sz="0" w:space="0" w:color="auto"/>
        <w:bottom w:val="none" w:sz="0" w:space="0" w:color="auto"/>
        <w:right w:val="none" w:sz="0" w:space="0" w:color="auto"/>
      </w:divBdr>
    </w:div>
    <w:div w:id="1554121438">
      <w:bodyDiv w:val="1"/>
      <w:marLeft w:val="0"/>
      <w:marRight w:val="0"/>
      <w:marTop w:val="0"/>
      <w:marBottom w:val="0"/>
      <w:divBdr>
        <w:top w:val="none" w:sz="0" w:space="0" w:color="auto"/>
        <w:left w:val="none" w:sz="0" w:space="0" w:color="auto"/>
        <w:bottom w:val="none" w:sz="0" w:space="0" w:color="auto"/>
        <w:right w:val="none" w:sz="0" w:space="0" w:color="auto"/>
      </w:divBdr>
    </w:div>
    <w:div w:id="1556626728">
      <w:bodyDiv w:val="1"/>
      <w:marLeft w:val="0"/>
      <w:marRight w:val="0"/>
      <w:marTop w:val="0"/>
      <w:marBottom w:val="0"/>
      <w:divBdr>
        <w:top w:val="none" w:sz="0" w:space="0" w:color="auto"/>
        <w:left w:val="none" w:sz="0" w:space="0" w:color="auto"/>
        <w:bottom w:val="none" w:sz="0" w:space="0" w:color="auto"/>
        <w:right w:val="none" w:sz="0" w:space="0" w:color="auto"/>
      </w:divBdr>
    </w:div>
    <w:div w:id="1606111986">
      <w:bodyDiv w:val="1"/>
      <w:marLeft w:val="0"/>
      <w:marRight w:val="0"/>
      <w:marTop w:val="0"/>
      <w:marBottom w:val="0"/>
      <w:divBdr>
        <w:top w:val="none" w:sz="0" w:space="0" w:color="auto"/>
        <w:left w:val="none" w:sz="0" w:space="0" w:color="auto"/>
        <w:bottom w:val="none" w:sz="0" w:space="0" w:color="auto"/>
        <w:right w:val="none" w:sz="0" w:space="0" w:color="auto"/>
      </w:divBdr>
    </w:div>
    <w:div w:id="1646275859">
      <w:bodyDiv w:val="1"/>
      <w:marLeft w:val="0"/>
      <w:marRight w:val="0"/>
      <w:marTop w:val="0"/>
      <w:marBottom w:val="0"/>
      <w:divBdr>
        <w:top w:val="none" w:sz="0" w:space="0" w:color="auto"/>
        <w:left w:val="none" w:sz="0" w:space="0" w:color="auto"/>
        <w:bottom w:val="none" w:sz="0" w:space="0" w:color="auto"/>
        <w:right w:val="none" w:sz="0" w:space="0" w:color="auto"/>
      </w:divBdr>
    </w:div>
    <w:div w:id="1657487720">
      <w:bodyDiv w:val="1"/>
      <w:marLeft w:val="0"/>
      <w:marRight w:val="0"/>
      <w:marTop w:val="0"/>
      <w:marBottom w:val="0"/>
      <w:divBdr>
        <w:top w:val="none" w:sz="0" w:space="0" w:color="auto"/>
        <w:left w:val="none" w:sz="0" w:space="0" w:color="auto"/>
        <w:bottom w:val="none" w:sz="0" w:space="0" w:color="auto"/>
        <w:right w:val="none" w:sz="0" w:space="0" w:color="auto"/>
      </w:divBdr>
    </w:div>
    <w:div w:id="1709794181">
      <w:bodyDiv w:val="1"/>
      <w:marLeft w:val="0"/>
      <w:marRight w:val="0"/>
      <w:marTop w:val="0"/>
      <w:marBottom w:val="0"/>
      <w:divBdr>
        <w:top w:val="none" w:sz="0" w:space="0" w:color="auto"/>
        <w:left w:val="none" w:sz="0" w:space="0" w:color="auto"/>
        <w:bottom w:val="none" w:sz="0" w:space="0" w:color="auto"/>
        <w:right w:val="none" w:sz="0" w:space="0" w:color="auto"/>
      </w:divBdr>
    </w:div>
    <w:div w:id="1726561967">
      <w:bodyDiv w:val="1"/>
      <w:marLeft w:val="0"/>
      <w:marRight w:val="0"/>
      <w:marTop w:val="0"/>
      <w:marBottom w:val="0"/>
      <w:divBdr>
        <w:top w:val="none" w:sz="0" w:space="0" w:color="auto"/>
        <w:left w:val="none" w:sz="0" w:space="0" w:color="auto"/>
        <w:bottom w:val="none" w:sz="0" w:space="0" w:color="auto"/>
        <w:right w:val="none" w:sz="0" w:space="0" w:color="auto"/>
      </w:divBdr>
    </w:div>
    <w:div w:id="1759061713">
      <w:bodyDiv w:val="1"/>
      <w:marLeft w:val="0"/>
      <w:marRight w:val="0"/>
      <w:marTop w:val="0"/>
      <w:marBottom w:val="0"/>
      <w:divBdr>
        <w:top w:val="none" w:sz="0" w:space="0" w:color="auto"/>
        <w:left w:val="none" w:sz="0" w:space="0" w:color="auto"/>
        <w:bottom w:val="none" w:sz="0" w:space="0" w:color="auto"/>
        <w:right w:val="none" w:sz="0" w:space="0" w:color="auto"/>
      </w:divBdr>
    </w:div>
    <w:div w:id="1782601836">
      <w:bodyDiv w:val="1"/>
      <w:marLeft w:val="0"/>
      <w:marRight w:val="0"/>
      <w:marTop w:val="0"/>
      <w:marBottom w:val="0"/>
      <w:divBdr>
        <w:top w:val="none" w:sz="0" w:space="0" w:color="auto"/>
        <w:left w:val="none" w:sz="0" w:space="0" w:color="auto"/>
        <w:bottom w:val="none" w:sz="0" w:space="0" w:color="auto"/>
        <w:right w:val="none" w:sz="0" w:space="0" w:color="auto"/>
      </w:divBdr>
    </w:div>
    <w:div w:id="1785690199">
      <w:bodyDiv w:val="1"/>
      <w:marLeft w:val="0"/>
      <w:marRight w:val="0"/>
      <w:marTop w:val="0"/>
      <w:marBottom w:val="0"/>
      <w:divBdr>
        <w:top w:val="none" w:sz="0" w:space="0" w:color="auto"/>
        <w:left w:val="none" w:sz="0" w:space="0" w:color="auto"/>
        <w:bottom w:val="none" w:sz="0" w:space="0" w:color="auto"/>
        <w:right w:val="none" w:sz="0" w:space="0" w:color="auto"/>
      </w:divBdr>
    </w:div>
    <w:div w:id="1830251469">
      <w:bodyDiv w:val="1"/>
      <w:marLeft w:val="0"/>
      <w:marRight w:val="0"/>
      <w:marTop w:val="0"/>
      <w:marBottom w:val="0"/>
      <w:divBdr>
        <w:top w:val="none" w:sz="0" w:space="0" w:color="auto"/>
        <w:left w:val="none" w:sz="0" w:space="0" w:color="auto"/>
        <w:bottom w:val="none" w:sz="0" w:space="0" w:color="auto"/>
        <w:right w:val="none" w:sz="0" w:space="0" w:color="auto"/>
      </w:divBdr>
    </w:div>
    <w:div w:id="1868903652">
      <w:bodyDiv w:val="1"/>
      <w:marLeft w:val="0"/>
      <w:marRight w:val="0"/>
      <w:marTop w:val="0"/>
      <w:marBottom w:val="0"/>
      <w:divBdr>
        <w:top w:val="none" w:sz="0" w:space="0" w:color="auto"/>
        <w:left w:val="none" w:sz="0" w:space="0" w:color="auto"/>
        <w:bottom w:val="none" w:sz="0" w:space="0" w:color="auto"/>
        <w:right w:val="none" w:sz="0" w:space="0" w:color="auto"/>
      </w:divBdr>
    </w:div>
    <w:div w:id="1885408139">
      <w:bodyDiv w:val="1"/>
      <w:marLeft w:val="0"/>
      <w:marRight w:val="0"/>
      <w:marTop w:val="0"/>
      <w:marBottom w:val="0"/>
      <w:divBdr>
        <w:top w:val="none" w:sz="0" w:space="0" w:color="auto"/>
        <w:left w:val="none" w:sz="0" w:space="0" w:color="auto"/>
        <w:bottom w:val="none" w:sz="0" w:space="0" w:color="auto"/>
        <w:right w:val="none" w:sz="0" w:space="0" w:color="auto"/>
      </w:divBdr>
    </w:div>
    <w:div w:id="1892039552">
      <w:bodyDiv w:val="1"/>
      <w:marLeft w:val="0"/>
      <w:marRight w:val="0"/>
      <w:marTop w:val="0"/>
      <w:marBottom w:val="0"/>
      <w:divBdr>
        <w:top w:val="none" w:sz="0" w:space="0" w:color="auto"/>
        <w:left w:val="none" w:sz="0" w:space="0" w:color="auto"/>
        <w:bottom w:val="none" w:sz="0" w:space="0" w:color="auto"/>
        <w:right w:val="none" w:sz="0" w:space="0" w:color="auto"/>
      </w:divBdr>
    </w:div>
    <w:div w:id="1912766210">
      <w:bodyDiv w:val="1"/>
      <w:marLeft w:val="0"/>
      <w:marRight w:val="0"/>
      <w:marTop w:val="0"/>
      <w:marBottom w:val="0"/>
      <w:divBdr>
        <w:top w:val="none" w:sz="0" w:space="0" w:color="auto"/>
        <w:left w:val="none" w:sz="0" w:space="0" w:color="auto"/>
        <w:bottom w:val="none" w:sz="0" w:space="0" w:color="auto"/>
        <w:right w:val="none" w:sz="0" w:space="0" w:color="auto"/>
      </w:divBdr>
    </w:div>
    <w:div w:id="2025747377">
      <w:bodyDiv w:val="1"/>
      <w:marLeft w:val="0"/>
      <w:marRight w:val="0"/>
      <w:marTop w:val="0"/>
      <w:marBottom w:val="0"/>
      <w:divBdr>
        <w:top w:val="none" w:sz="0" w:space="0" w:color="auto"/>
        <w:left w:val="none" w:sz="0" w:space="0" w:color="auto"/>
        <w:bottom w:val="none" w:sz="0" w:space="0" w:color="auto"/>
        <w:right w:val="none" w:sz="0" w:space="0" w:color="auto"/>
      </w:divBdr>
    </w:div>
    <w:div w:id="2041662699">
      <w:bodyDiv w:val="1"/>
      <w:marLeft w:val="0"/>
      <w:marRight w:val="0"/>
      <w:marTop w:val="0"/>
      <w:marBottom w:val="0"/>
      <w:divBdr>
        <w:top w:val="none" w:sz="0" w:space="0" w:color="auto"/>
        <w:left w:val="none" w:sz="0" w:space="0" w:color="auto"/>
        <w:bottom w:val="none" w:sz="0" w:space="0" w:color="auto"/>
        <w:right w:val="none" w:sz="0" w:space="0" w:color="auto"/>
      </w:divBdr>
    </w:div>
    <w:div w:id="2064450053">
      <w:bodyDiv w:val="1"/>
      <w:marLeft w:val="0"/>
      <w:marRight w:val="0"/>
      <w:marTop w:val="0"/>
      <w:marBottom w:val="0"/>
      <w:divBdr>
        <w:top w:val="none" w:sz="0" w:space="0" w:color="auto"/>
        <w:left w:val="none" w:sz="0" w:space="0" w:color="auto"/>
        <w:bottom w:val="none" w:sz="0" w:space="0" w:color="auto"/>
        <w:right w:val="none" w:sz="0" w:space="0" w:color="auto"/>
      </w:divBdr>
    </w:div>
    <w:div w:id="2092387728">
      <w:bodyDiv w:val="1"/>
      <w:marLeft w:val="0"/>
      <w:marRight w:val="0"/>
      <w:marTop w:val="0"/>
      <w:marBottom w:val="0"/>
      <w:divBdr>
        <w:top w:val="none" w:sz="0" w:space="0" w:color="auto"/>
        <w:left w:val="none" w:sz="0" w:space="0" w:color="auto"/>
        <w:bottom w:val="none" w:sz="0" w:space="0" w:color="auto"/>
        <w:right w:val="none" w:sz="0" w:space="0" w:color="auto"/>
      </w:divBdr>
    </w:div>
    <w:div w:id="213532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F3578-E4C6-436B-BF42-64DD97603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1609</Words>
  <Characters>7052</Characters>
  <Application>Microsoft Office Word</Application>
  <DocSecurity>0</DocSecurity>
  <Lines>783</Lines>
  <Paragraphs>721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minarikova</dc:creator>
  <cp:lastModifiedBy>zuzana kobliskova</cp:lastModifiedBy>
  <cp:revision>4</cp:revision>
  <cp:lastPrinted>2022-12-01T12:32:00Z</cp:lastPrinted>
  <dcterms:created xsi:type="dcterms:W3CDTF">2023-06-16T12:30:00Z</dcterms:created>
  <dcterms:modified xsi:type="dcterms:W3CDTF">2023-08-04T14:34:00Z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422d48b1b50d1864763b6da321fbef1acae2b45344f1ce59bac46170f9e6c4a6</vt:lpwstr>
  </property>
</Properties>
</file>